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AE" w:rsidRPr="00A554B9" w:rsidRDefault="000E61AE" w:rsidP="000E6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E61AE" w:rsidRDefault="000E61AE" w:rsidP="000E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150»</w:t>
      </w:r>
    </w:p>
    <w:p w:rsidR="000E61AE" w:rsidRDefault="000E61AE" w:rsidP="000E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D5" w:rsidRDefault="00BF2FD5" w:rsidP="000E61AE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0E61AE" w:rsidRDefault="000E61AE" w:rsidP="000E61AE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62421C">
        <w:rPr>
          <w:rFonts w:ascii="Times New Roman" w:hAnsi="Times New Roman" w:cs="Times New Roman"/>
          <w:b/>
          <w:sz w:val="28"/>
          <w:szCs w:val="28"/>
        </w:rPr>
        <w:t>ЗНАКОМСТВО С РОДНЫМ ГОРОДОМ КАК СРЕД</w:t>
      </w:r>
      <w:r>
        <w:rPr>
          <w:rFonts w:ascii="Times New Roman" w:hAnsi="Times New Roman" w:cs="Times New Roman"/>
          <w:b/>
          <w:sz w:val="28"/>
          <w:szCs w:val="28"/>
        </w:rPr>
        <w:t>СТВО ПАТРИОТИЧЕСКОГО ВОСПИТАНИЯ"</w:t>
      </w: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P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E61AE">
        <w:rPr>
          <w:rFonts w:ascii="Times New Roman" w:hAnsi="Times New Roman" w:cs="Times New Roman"/>
          <w:sz w:val="28"/>
          <w:szCs w:val="28"/>
        </w:rPr>
        <w:t>Автор: воспитатель</w:t>
      </w:r>
    </w:p>
    <w:p w:rsidR="000E61AE" w:rsidRP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E61AE">
        <w:rPr>
          <w:rFonts w:ascii="Times New Roman" w:hAnsi="Times New Roman" w:cs="Times New Roman"/>
          <w:sz w:val="28"/>
          <w:szCs w:val="28"/>
        </w:rPr>
        <w:t>Лебедева Н.Е.</w:t>
      </w: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AE" w:rsidRDefault="000E61AE" w:rsidP="000E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 2022 г.</w:t>
      </w:r>
    </w:p>
    <w:p w:rsidR="000E61AE" w:rsidRDefault="000E61AE" w:rsidP="00E9654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21C" w:rsidRDefault="0062421C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как никогда актуально в настоящее время. Детям необходимо прививать любовь к </w:t>
      </w:r>
      <w:r w:rsidR="00E965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одине</w:t>
      </w:r>
      <w:r w:rsidR="00E96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раннего возраста. И свои истоки эта любовь должна брать из тёплых чувств к малой родине, из патриотизма к родному краю, к городу, в котором родился и живёт ребёнок. Очень важно рассказывать детям об истории края, в котором они находятся, о знаменитых людях, помогающих развиваться родному городу, о его культурных ценностях и достопримечательностях. </w:t>
      </w:r>
    </w:p>
    <w:p w:rsidR="00CF36C9" w:rsidRDefault="00E96541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родной г</w:t>
      </w:r>
      <w:r w:rsidR="0062421C">
        <w:rPr>
          <w:rFonts w:ascii="Times New Roman" w:hAnsi="Times New Roman" w:cs="Times New Roman"/>
          <w:sz w:val="28"/>
          <w:szCs w:val="28"/>
        </w:rPr>
        <w:t xml:space="preserve">ород Ярославль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21C">
        <w:rPr>
          <w:rFonts w:ascii="Times New Roman" w:hAnsi="Times New Roman" w:cs="Times New Roman"/>
          <w:sz w:val="28"/>
          <w:szCs w:val="28"/>
        </w:rPr>
        <w:t xml:space="preserve">яркий представитель таких мест, о которых есть что рассказать. Конечно, форма изложения должна быть доступной для детей. Хорошо, если педагог использует демонстрационный материал по теме. Это могут быть: презентация, иллюстрации по теме повествования, фотографии, книги, предметы, отражающие тему рассказа. </w:t>
      </w:r>
      <w:r w:rsidR="00CF36C9">
        <w:rPr>
          <w:rFonts w:ascii="Times New Roman" w:hAnsi="Times New Roman" w:cs="Times New Roman"/>
          <w:sz w:val="28"/>
          <w:szCs w:val="28"/>
        </w:rPr>
        <w:t xml:space="preserve">Закреплять материал необходимо в игровой форме через загадки, викторины, кроссворды, творческую деятельность. </w:t>
      </w:r>
    </w:p>
    <w:p w:rsidR="00CF36C9" w:rsidRDefault="00CF36C9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хотелось бы рассказать о наиболее эффективных методах патриотического воспитания дошкольников через их знакомство с родным городом Ярославлем. Личный педагогический опыт показал, что информация об истории города лучше всего воспринимается детьми через сказочное повествование. Чтобы ещё больше замотивировать детей к прослушиванию, решено было создать пальчиковый театр. Через театрализованную деятельность было показано несколько ключевых моментов из истории города Ярославль. Дети хорошо усвоили исторические факты, а в конце даже попытались сделать краткий пересказ услышанного. Патриотические чувства начали зарождаться, когда дошкольники узнали, как непросто строился Ярославль, сколько сил, здоровья, таланта и времени было вложено в его становление. </w:t>
      </w:r>
    </w:p>
    <w:p w:rsidR="00CF36C9" w:rsidRDefault="00CF36C9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не менее интересный способ знакомства с городом – виртуальная экскурсия. Её можно провести при помощи </w:t>
      </w:r>
      <w:r w:rsidR="00FD7156">
        <w:rPr>
          <w:rFonts w:ascii="Times New Roman" w:hAnsi="Times New Roman" w:cs="Times New Roman"/>
          <w:sz w:val="28"/>
          <w:szCs w:val="28"/>
        </w:rPr>
        <w:t xml:space="preserve">презентации. С помощью такой экскурсии дети узнают интересные факты о городе, увидят самые популярные </w:t>
      </w:r>
      <w:r w:rsidR="00FD7156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достопримечательности и узнают их историю (кто, когда и зачем создал). Кто-то расскажет, что уже посещал их, кто-то проявит интерес и попросит родителей сводить их на настоящую экскурсию. Закрепить знания можно при помощи той же презентации. Показывая фотографии без подписей, </w:t>
      </w:r>
      <w:r w:rsidR="00E9654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D7156">
        <w:rPr>
          <w:rFonts w:ascii="Times New Roman" w:hAnsi="Times New Roman" w:cs="Times New Roman"/>
          <w:sz w:val="28"/>
          <w:szCs w:val="28"/>
        </w:rPr>
        <w:t>попросит</w:t>
      </w:r>
      <w:r w:rsidR="00E96541">
        <w:rPr>
          <w:rFonts w:ascii="Times New Roman" w:hAnsi="Times New Roman" w:cs="Times New Roman"/>
          <w:sz w:val="28"/>
          <w:szCs w:val="28"/>
        </w:rPr>
        <w:t>ь</w:t>
      </w:r>
      <w:r w:rsidR="00FD7156">
        <w:rPr>
          <w:rFonts w:ascii="Times New Roman" w:hAnsi="Times New Roman" w:cs="Times New Roman"/>
          <w:sz w:val="28"/>
          <w:szCs w:val="28"/>
        </w:rPr>
        <w:t xml:space="preserve"> детей назвать место, которое изображено на картинке.</w:t>
      </w:r>
    </w:p>
    <w:p w:rsidR="00FD7156" w:rsidRDefault="00FD7156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способ возможен для реализации при содействии администрации ДОУ и родителей воспитанников. Но он непременно пробудит интерес дошкольников к родному городу. Детям очень интересно посещать краеведческие музеи и музеи узкой специализации. Например, в городе Ярославле это может быть музей колокольчиков. Рассказ профессионального экскурсовода и любопытные экспонаты поднимут патриотические чувства детей на новый уровень. </w:t>
      </w:r>
    </w:p>
    <w:p w:rsidR="00FD7156" w:rsidRDefault="00FD7156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очень увлекательным всегда остаётся для детей творчество, в любом его проявлении. Наиболее простой способ – организовать ИЗО деятельность по теме «Мой родной город», где после предварительной беседы или цикла различных патриотических мероприятий, дети смогут изобразить достопримечательности города. </w:t>
      </w:r>
      <w:r w:rsidR="002E1B76">
        <w:rPr>
          <w:rFonts w:ascii="Times New Roman" w:hAnsi="Times New Roman" w:cs="Times New Roman"/>
          <w:sz w:val="28"/>
          <w:szCs w:val="28"/>
        </w:rPr>
        <w:t xml:space="preserve">Ещё вариантом творческой деятельности может выступать коллективная работа. Дошкольники могут совместно смастерить поделку, пользуясь любой привлекательной для них техникой. Это может быть </w:t>
      </w:r>
      <w:proofErr w:type="spellStart"/>
      <w:r w:rsidR="002E1B7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2E1B76">
        <w:rPr>
          <w:rFonts w:ascii="Times New Roman" w:hAnsi="Times New Roman" w:cs="Times New Roman"/>
          <w:sz w:val="28"/>
          <w:szCs w:val="28"/>
        </w:rPr>
        <w:t xml:space="preserve">, аппликация, оригами и многое другое. Конечно, роль организатора и координатора тут выполняет педагог. </w:t>
      </w:r>
    </w:p>
    <w:p w:rsidR="002E1B76" w:rsidRDefault="002E1B76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это важная часть детского становления. От любви к </w:t>
      </w:r>
      <w:r w:rsidR="00E965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одине зависит стремление человека к созиданию на родной земле. Кроме того, полноценное становление личности и жизнедеятельность в обществе просто невозможно без осознания, где ты родился и как богата твоя родина. </w:t>
      </w:r>
    </w:p>
    <w:p w:rsidR="000E61AE" w:rsidRDefault="000E61AE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1AE" w:rsidRDefault="000E61AE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76" w:rsidRDefault="002E1B76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ресурсов:</w:t>
      </w:r>
    </w:p>
    <w:p w:rsidR="002E1B76" w:rsidRDefault="002E1B76" w:rsidP="00E96541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76">
        <w:rPr>
          <w:rFonts w:ascii="Times New Roman" w:hAnsi="Times New Roman" w:cs="Times New Roman"/>
          <w:sz w:val="28"/>
          <w:szCs w:val="28"/>
        </w:rPr>
        <w:t>Виноградова Н.Ф., Козлова С.А. Наша Родина: Пособие для воспитателя. – М.: Просвещение, 1984.</w:t>
      </w:r>
    </w:p>
    <w:p w:rsidR="005D4D41" w:rsidRDefault="005D4D41" w:rsidP="00E96541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41">
        <w:rPr>
          <w:rFonts w:ascii="Times New Roman" w:hAnsi="Times New Roman" w:cs="Times New Roman"/>
          <w:sz w:val="28"/>
          <w:szCs w:val="28"/>
        </w:rPr>
        <w:t>Детство: Программа развития и воспитания детей дошкольного возраста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41">
        <w:rPr>
          <w:rFonts w:ascii="Times New Roman" w:hAnsi="Times New Roman" w:cs="Times New Roman"/>
          <w:sz w:val="28"/>
          <w:szCs w:val="28"/>
        </w:rPr>
        <w:t>Под ред. Т.И. Бабаевой. – СПб.: Детство – Пресс,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76" w:rsidRDefault="002E1B76" w:rsidP="00E96541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76">
        <w:rPr>
          <w:rFonts w:ascii="Times New Roman" w:hAnsi="Times New Roman" w:cs="Times New Roman"/>
          <w:sz w:val="28"/>
          <w:szCs w:val="28"/>
        </w:rPr>
        <w:t>Жариков А.Д. Растите детей патриотами: Книга для воспитателя детского сада. – М.: Просвещение, 1980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76" w:rsidRPr="005D4D41" w:rsidRDefault="002E1B76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76" w:rsidRPr="0062421C" w:rsidRDefault="002E1B76" w:rsidP="00E9654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1B76" w:rsidRPr="0062421C" w:rsidSect="00E965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4A14"/>
    <w:multiLevelType w:val="hybridMultilevel"/>
    <w:tmpl w:val="6C5A3522"/>
    <w:lvl w:ilvl="0" w:tplc="FF90EB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F64823"/>
    <w:rsid w:val="000C7FCA"/>
    <w:rsid w:val="000E61AE"/>
    <w:rsid w:val="002E1B76"/>
    <w:rsid w:val="005D4D41"/>
    <w:rsid w:val="006057F7"/>
    <w:rsid w:val="0062421C"/>
    <w:rsid w:val="00954D0E"/>
    <w:rsid w:val="00BF2FD5"/>
    <w:rsid w:val="00CF36C9"/>
    <w:rsid w:val="00E96541"/>
    <w:rsid w:val="00F64823"/>
    <w:rsid w:val="00FD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2022-11-09T16:31:00Z</dcterms:created>
  <dcterms:modified xsi:type="dcterms:W3CDTF">2023-03-04T16:18:00Z</dcterms:modified>
</cp:coreProperties>
</file>