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09" w:rsidRDefault="004C0509" w:rsidP="001C56ED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4C0509" w:rsidRPr="0067096E" w:rsidRDefault="004C0509" w:rsidP="004C050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01" w:lineRule="auto"/>
        <w:ind w:right="-70"/>
        <w:jc w:val="center"/>
        <w:rPr>
          <w:rFonts w:eastAsia="Times New Roman"/>
          <w:bCs/>
          <w:color w:val="000000"/>
          <w:sz w:val="32"/>
          <w:szCs w:val="32"/>
        </w:rPr>
      </w:pPr>
      <w:r w:rsidRPr="0067096E">
        <w:rPr>
          <w:rFonts w:eastAsia="Times New Roman"/>
          <w:bCs/>
          <w:color w:val="000000"/>
          <w:sz w:val="32"/>
          <w:szCs w:val="32"/>
        </w:rPr>
        <w:t xml:space="preserve">Муниципальное дошкольное образовательное учреждение </w:t>
      </w:r>
    </w:p>
    <w:p w:rsidR="004C0509" w:rsidRPr="0067096E" w:rsidRDefault="004C0509" w:rsidP="004C0509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line="201" w:lineRule="auto"/>
        <w:ind w:right="-70"/>
        <w:jc w:val="center"/>
        <w:rPr>
          <w:rFonts w:eastAsia="Times New Roman"/>
          <w:bCs/>
          <w:color w:val="000000"/>
          <w:sz w:val="32"/>
          <w:szCs w:val="32"/>
        </w:rPr>
      </w:pPr>
      <w:r w:rsidRPr="0067096E">
        <w:rPr>
          <w:rFonts w:eastAsia="Times New Roman"/>
          <w:bCs/>
          <w:color w:val="000000"/>
          <w:sz w:val="32"/>
          <w:szCs w:val="32"/>
        </w:rPr>
        <w:t xml:space="preserve">«Детский сад № 150» </w:t>
      </w:r>
    </w:p>
    <w:p w:rsidR="004C0509" w:rsidRPr="0067096E" w:rsidRDefault="004C0509" w:rsidP="004C0509">
      <w:pPr>
        <w:pStyle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509" w:rsidRPr="0067096E" w:rsidRDefault="004C0509" w:rsidP="004C0509">
      <w:pPr>
        <w:pStyle w:val="1"/>
        <w:jc w:val="center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</w:pPr>
      <w:r w:rsidRPr="0067096E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>Консультация для родителей</w:t>
      </w:r>
    </w:p>
    <w:p w:rsidR="004C0509" w:rsidRDefault="004C0509" w:rsidP="001C56ED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4C0509" w:rsidRDefault="004C0509" w:rsidP="004C0509">
      <w:pPr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4C0509" w:rsidRDefault="004C0509" w:rsidP="004C0509">
      <w:pPr>
        <w:rPr>
          <w:rFonts w:ascii="Monotype Corsiva" w:hAnsi="Monotype Corsiva"/>
          <w:b/>
          <w:bCs/>
          <w:color w:val="FF0000"/>
          <w:sz w:val="40"/>
          <w:szCs w:val="40"/>
        </w:rPr>
      </w:pPr>
    </w:p>
    <w:p w:rsidR="001C56ED" w:rsidRPr="004C0509" w:rsidRDefault="001C56ED" w:rsidP="001C56ED">
      <w:pPr>
        <w:jc w:val="center"/>
        <w:rPr>
          <w:rFonts w:ascii="Arial" w:hAnsi="Arial" w:cs="Arial"/>
          <w:color w:val="FF0000"/>
          <w:sz w:val="72"/>
          <w:szCs w:val="72"/>
          <w:shd w:val="clear" w:color="auto" w:fill="FFFFFF"/>
        </w:rPr>
      </w:pPr>
      <w:r w:rsidRPr="004C0509">
        <w:rPr>
          <w:rFonts w:ascii="Monotype Corsiva" w:hAnsi="Monotype Corsiva"/>
          <w:b/>
          <w:bCs/>
          <w:color w:val="FF0000"/>
          <w:sz w:val="72"/>
          <w:szCs w:val="72"/>
        </w:rPr>
        <w:t>Влияние семьи на развитие музыкальной культуры ребенка</w:t>
      </w:r>
    </w:p>
    <w:p w:rsidR="004C0509" w:rsidRDefault="004C0509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C0509" w:rsidRDefault="004C0509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C0509" w:rsidRDefault="004C0509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C0509" w:rsidRDefault="004C0509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903C9F" wp14:editId="63E3DC5E">
            <wp:extent cx="5790828" cy="3959685"/>
            <wp:effectExtent l="0" t="0" r="635" b="3175"/>
            <wp:docPr id="1" name="Рисунок 1" descr="https://gas-kvas.com/uploads/posts/2023-02/1676430640_gas-kvas-com-p-muzikalnii-risunok-detski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2/1676430640_gas-kvas-com-p-muzikalnii-risunok-detskii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12" cy="39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09" w:rsidRDefault="004C0509" w:rsidP="004C050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3C771D" wp14:editId="25B26B47">
                <wp:extent cx="302895" cy="302895"/>
                <wp:effectExtent l="0" t="0" r="0" b="0"/>
                <wp:docPr id="2" name="AutoShape 2" descr="https://top-fon.com/uploads/posts/2023-01/1674841137_top-fon-com-p-fon-dlya-prezentatsii-muzikalnogo-rukovodi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top-fon.com/uploads/posts/2023-01/1674841137_top-fon-com-p-fon-dlya-prezentatsii-muzikalnogo-rukovodi-17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scAgMAADQGAAAOAAAAZHJzL2Uyb0RvYy54bWysVMlu2zAQvRfoPxC801osLxIiB6mXokDa&#10;Bkh7LmiJsthIJEvSVpyi/94hZTt2cina6iCQM+TMezOPc3X92DZox7ThUuQ4GoQYMVHIkotNjr9+&#10;WZEpRsZSUdJGCpbjPTP4evb2zVWnMhbLWjYl0wiCCJN1Kse1tSoLAlPUrKVmIBUT4KykbqmFrd4E&#10;paYdRG+bIA7DcdBJXSotC2YMWBe9E898/Kpihf1cVYZZ1OQYsFn/1/6/dv9gdkWzjaaq5sUBBv0L&#10;FC3lApKeQi2opWir+atQLS+0NLKyg0K2gawqXjDPAdhE4Qs29zVVzHOB4hh1KpP5f2GLT7s7jXiZ&#10;4xgjQVto0c3WSp8ZgalkpoByubYY6IuVilRSePBb1UhamkBJYw3Aj4ckjIJoPEmmSRQNJ98Ohwkw&#10;Jf4aKZs9JUqzJyYs9JNz0m6f+ANthNxIorcPcgfSIdFk8F1tXG86yAoQ79WddtU16lYWDwYJOa+p&#10;2LAbo6DDoDvAfjRpLbuaATBnhhDBRQy3MRANrbuPsgS2FNj6zj1WunU5oCfo0QtkfxIIe7SoAOMw&#10;jKfpCKMCXIe1y0Cz42WljX3PZIvcIsca0PngdHdrbH/0eMTlEnLFmwbsNGvEhQFi9hZIDVedz4Hw&#10;kvqZhulyupwmJInHS5KEiwW5Wc0TMl5Fk9FiuJjPF9EvlzdKspqXJRMuzVHeUfJn8jk8tF6YJ4Eb&#10;2fDShXOQjN6s541GOwrPa+U/X3LwPB8LLmH4egGXF5SiOAnfxSlZjacTkqySEUkn4RQUlb5Lx2GS&#10;JovVJaVbLti/U0JdjtNRPPJdOgP9glvov9fcaNZyCwOs4W2Op6dDNHMKXIrSt9ZS3vTrs1I4+M+l&#10;gHYfG+316iTaq38tyz3IVUuQEwwwGLWwqKV+wqiDsZVj82NLNcOo+SBA8mmUJG7O+U0ymsSw0eee&#10;9bmHigJC5dhi1C/ntp+NW6X5poZMkS+MkG4oVNxL2D2hHtXhccFo8kwOY9TNvvO9P/U87Ge/AQAA&#10;//8DAFBLAwQUAAYACAAAACEAGwY7wdkAAAADAQAADwAAAGRycy9kb3ducmV2LnhtbEyPQUvDQBCF&#10;74L/YRnBi9iNIlZiNkUKYhGhNNWep9kxCWZn0+w2if/eUQ96mcfwhve+yRaTa9VAfWg8G7iaJaCI&#10;S28brgy8bh8v70CFiGyx9UwGPinAIj89yTC1fuQNDUWslIRwSNFAHWOXah3KmhyGme+IxXv3vcMo&#10;a19p2+Mo4a7V10lyqx02LA01drSsqfwojs7AWK6H3fblSa8vdivPh9VhWbw9G3N+Nj3cg4o0xb9j&#10;+MYXdMiFae+PbINqDcgj8WeKdzOfg9r/qs4z/Z89/wIAAP//AwBQSwECLQAUAAYACAAAACEAtoM4&#10;kv4AAADhAQAAEwAAAAAAAAAAAAAAAAAAAAAAW0NvbnRlbnRfVHlwZXNdLnhtbFBLAQItABQABgAI&#10;AAAAIQA4/SH/1gAAAJQBAAALAAAAAAAAAAAAAAAAAC8BAABfcmVscy8ucmVsc1BLAQItABQABgAI&#10;AAAAIQAdKNscAgMAADQGAAAOAAAAAAAAAAAAAAAAAC4CAABkcnMvZTJvRG9jLnhtbFBLAQItABQA&#10;BgAIAAAAIQAbBjvB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C0509" w:rsidRDefault="004C0509" w:rsidP="004C0509">
      <w:pPr>
        <w:jc w:val="right"/>
        <w:rPr>
          <w:color w:val="000000"/>
          <w:shd w:val="clear" w:color="auto" w:fill="FFFFFF"/>
        </w:rPr>
      </w:pPr>
      <w:r w:rsidRPr="004C0509">
        <w:rPr>
          <w:color w:val="000000"/>
          <w:shd w:val="clear" w:color="auto" w:fill="FFFFFF"/>
        </w:rPr>
        <w:t>Подготовила</w:t>
      </w:r>
      <w:r>
        <w:rPr>
          <w:color w:val="000000"/>
          <w:shd w:val="clear" w:color="auto" w:fill="FFFFFF"/>
        </w:rPr>
        <w:t>:</w:t>
      </w:r>
    </w:p>
    <w:p w:rsidR="004C0509" w:rsidRPr="004C0509" w:rsidRDefault="004C0509" w:rsidP="004C0509">
      <w:pPr>
        <w:jc w:val="right"/>
        <w:rPr>
          <w:color w:val="000000"/>
          <w:shd w:val="clear" w:color="auto" w:fill="FFFFFF"/>
        </w:rPr>
      </w:pPr>
      <w:r w:rsidRPr="004C0509">
        <w:rPr>
          <w:color w:val="000000"/>
          <w:shd w:val="clear" w:color="auto" w:fill="FFFFFF"/>
        </w:rPr>
        <w:t xml:space="preserve"> Музыкальный руководитель </w:t>
      </w:r>
      <w:r w:rsidRPr="004C0509">
        <w:rPr>
          <w:color w:val="000000"/>
          <w:shd w:val="clear" w:color="auto" w:fill="FFFFFF"/>
          <w:lang w:val="en-US"/>
        </w:rPr>
        <w:t>I</w:t>
      </w:r>
      <w:r w:rsidRPr="004C0509">
        <w:rPr>
          <w:color w:val="000000"/>
          <w:shd w:val="clear" w:color="auto" w:fill="FFFFFF"/>
        </w:rPr>
        <w:t xml:space="preserve"> квалификационной категории</w:t>
      </w:r>
      <w:r>
        <w:rPr>
          <w:color w:val="000000"/>
          <w:shd w:val="clear" w:color="auto" w:fill="FFFFFF"/>
        </w:rPr>
        <w:t xml:space="preserve"> Егорова Ю.Г.</w:t>
      </w:r>
    </w:p>
    <w:p w:rsidR="004C0509" w:rsidRDefault="004C0509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C56ED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lastRenderedPageBreak/>
        <w:t xml:space="preserve">Семья - первая «среда», окружающая ребёнка и ежесекундно влияющая на него. Она воздействует всем: укладом быта, каждым произнесенным словом, высказанной мыслью, интонацией. Еще больше - примером, поступками, действиями, увлечениями - отношением к окружающему. Воздействует независимо от того, привлекают ли родители сознательно внимание детей ко всему этому или пускают их «на самотёк». </w:t>
      </w:r>
    </w:p>
    <w:p w:rsidR="001C56ED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t>Особая роль в воспитании ребёнка принадлежит музыке. Исполнение песен и участие в играх развивает также память детей. Родитель может вызвать в памяти ребёнка песни, напевая без слов мелодию одной из них. Прослушивание дома с ребёнком детских песен и инструментальной музыки развивает воображение детей. Слушая музыку,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фантазией.</w:t>
      </w:r>
    </w:p>
    <w:p w:rsidR="001C56ED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t xml:space="preserve">Первые песни, с которыми встречается ребенок в своей жизни - колыбельные. Колыбельная песня родилась из необходимости помочь маленькому ребенку при засыпании. Ведь детский организм занят собственным выстраиванием и созиданием, и в первый год жизни этот процесс идет особенно быстрыми темпами. </w:t>
      </w:r>
    </w:p>
    <w:p w:rsidR="001C56ED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t>Все её средства выразительности: темп, мелодика, ритмическая структура - направлены на то, чтобы выровнять пульс, дыхание ребенка, снять эмоциональное возбуждение, успокоить его и усыпить.</w:t>
      </w:r>
    </w:p>
    <w:p w:rsidR="001C56ED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t xml:space="preserve"> Однако колыбельная песня - это не только укачивание, убаюкивание ребенка, но, прежде всего, общение с ним близкого, любящего человека через ласковые, успокаивающие интонации, создание для него комфортного состояния защищенности вблизи с любящими взрослыми. </w:t>
      </w:r>
    </w:p>
    <w:p w:rsidR="001C56ED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t>Можно сказать, что колыбельные - это звучащие образы любви и ласки, обращенные к малышу. Пение колыбельных песен в народной традиции реализовывало потребность ребенка в общении, способствовало накоплению у него чувственных впечатлений об окружающем его мире. Благодаря легким интонациям колыбельных песен, мир был наполнен лаской, теплом, уютом и любовью.</w:t>
      </w:r>
    </w:p>
    <w:p w:rsidR="001C56ED" w:rsidRPr="003529C1" w:rsidRDefault="001C56ED" w:rsidP="001C56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29C1">
        <w:rPr>
          <w:color w:val="000000"/>
          <w:sz w:val="28"/>
          <w:szCs w:val="28"/>
          <w:shd w:val="clear" w:color="auto" w:fill="FFFFFF"/>
        </w:rPr>
        <w:t>С этим искусством дети соприкасаются с первых дней жизни, слушая колыбельные песни, а позднее пытаясь издавать голосом протяжные звуки, ритмично двигаясь в «такт» музыке. Музыка возбуждает непосредственные эмоции, определяющие действия ребёнка, поэтому она является незаменимым средством воспитания в семье.</w:t>
      </w:r>
    </w:p>
    <w:p w:rsidR="009A5D45" w:rsidRDefault="004C0509"/>
    <w:sectPr w:rsidR="009A5D45" w:rsidSect="003529C1">
      <w:pgSz w:w="11906" w:h="16838"/>
      <w:pgMar w:top="1134" w:right="1134" w:bottom="1134" w:left="113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7"/>
    <w:rsid w:val="000A132A"/>
    <w:rsid w:val="001C56ED"/>
    <w:rsid w:val="004C0509"/>
    <w:rsid w:val="004F6F3A"/>
    <w:rsid w:val="008C58B7"/>
    <w:rsid w:val="00D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C05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0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0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C05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C0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0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</cp:lastModifiedBy>
  <cp:revision>3</cp:revision>
  <dcterms:created xsi:type="dcterms:W3CDTF">2017-12-14T14:42:00Z</dcterms:created>
  <dcterms:modified xsi:type="dcterms:W3CDTF">2024-02-04T15:30:00Z</dcterms:modified>
</cp:coreProperties>
</file>