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9214" w:type="dxa"/>
        <w:tblInd w:w="137" w:type="dxa"/>
        <w:tblLayout w:type="fixed"/>
        <w:tblLook w:val="04A0" w:firstRow="1" w:lastRow="0" w:firstColumn="1" w:lastColumn="0" w:noHBand="0" w:noVBand="1"/>
      </w:tblPr>
      <w:tblGrid>
        <w:gridCol w:w="992"/>
        <w:gridCol w:w="2835"/>
        <w:gridCol w:w="3261"/>
        <w:gridCol w:w="2126"/>
      </w:tblGrid>
      <w:tr w:rsidR="00C3088C" w:rsidRPr="005C4486" w14:paraId="4500E4EF" w14:textId="77777777" w:rsidTr="00C3088C">
        <w:tc>
          <w:tcPr>
            <w:tcW w:w="992" w:type="dxa"/>
          </w:tcPr>
          <w:p w14:paraId="358C4918" w14:textId="77777777" w:rsidR="00C3088C" w:rsidRDefault="00C3088C" w:rsidP="00414ABC">
            <w:pPr>
              <w:jc w:val="center"/>
              <w:rPr>
                <w:rFonts w:ascii="Times New Roman" w:hAnsi="Times New Roman" w:cs="Times New Roman"/>
                <w:b/>
                <w:sz w:val="20"/>
                <w:szCs w:val="20"/>
              </w:rPr>
            </w:pPr>
          </w:p>
        </w:tc>
        <w:tc>
          <w:tcPr>
            <w:tcW w:w="2835" w:type="dxa"/>
            <w:tcBorders>
              <w:bottom w:val="single" w:sz="4" w:space="0" w:color="auto"/>
              <w:right w:val="nil"/>
            </w:tcBorders>
          </w:tcPr>
          <w:p w14:paraId="04AF19C3" w14:textId="77777777" w:rsidR="00C3088C" w:rsidRDefault="00C3088C" w:rsidP="00414ABC">
            <w:pPr>
              <w:jc w:val="center"/>
              <w:rPr>
                <w:rFonts w:ascii="Times New Roman" w:hAnsi="Times New Roman" w:cs="Times New Roman"/>
                <w:b/>
                <w:sz w:val="20"/>
                <w:szCs w:val="20"/>
              </w:rPr>
            </w:pPr>
          </w:p>
          <w:p w14:paraId="61DCDE3B" w14:textId="4F68DB3A" w:rsidR="00C3088C" w:rsidRDefault="00C3088C" w:rsidP="00414ABC">
            <w:pPr>
              <w:jc w:val="center"/>
              <w:rPr>
                <w:rFonts w:ascii="Times New Roman" w:hAnsi="Times New Roman" w:cs="Times New Roman"/>
                <w:b/>
                <w:sz w:val="20"/>
                <w:szCs w:val="20"/>
              </w:rPr>
            </w:pPr>
            <w:r>
              <w:rPr>
                <w:rFonts w:ascii="Times New Roman" w:hAnsi="Times New Roman" w:cs="Times New Roman"/>
                <w:b/>
                <w:sz w:val="20"/>
                <w:szCs w:val="20"/>
              </w:rPr>
              <w:t>ЭКСПОНАТЫ МУЗЕЯ</w:t>
            </w:r>
          </w:p>
        </w:tc>
        <w:tc>
          <w:tcPr>
            <w:tcW w:w="3261" w:type="dxa"/>
            <w:tcBorders>
              <w:left w:val="nil"/>
              <w:bottom w:val="single" w:sz="4" w:space="0" w:color="auto"/>
              <w:right w:val="nil"/>
            </w:tcBorders>
          </w:tcPr>
          <w:p w14:paraId="71466655" w14:textId="77777777" w:rsidR="00C3088C" w:rsidRDefault="00C3088C" w:rsidP="00414ABC">
            <w:pPr>
              <w:jc w:val="center"/>
              <w:rPr>
                <w:rFonts w:ascii="Times New Roman" w:hAnsi="Times New Roman" w:cs="Times New Roman"/>
                <w:b/>
                <w:sz w:val="20"/>
                <w:szCs w:val="20"/>
              </w:rPr>
            </w:pPr>
          </w:p>
        </w:tc>
        <w:tc>
          <w:tcPr>
            <w:tcW w:w="2126" w:type="dxa"/>
            <w:tcBorders>
              <w:left w:val="nil"/>
            </w:tcBorders>
          </w:tcPr>
          <w:p w14:paraId="34D0B01C" w14:textId="77777777" w:rsidR="00C3088C" w:rsidRDefault="00C3088C" w:rsidP="00414ABC">
            <w:pPr>
              <w:jc w:val="center"/>
              <w:rPr>
                <w:rFonts w:ascii="Times New Roman" w:hAnsi="Times New Roman" w:cs="Times New Roman"/>
                <w:b/>
                <w:sz w:val="20"/>
                <w:szCs w:val="20"/>
              </w:rPr>
            </w:pPr>
          </w:p>
        </w:tc>
      </w:tr>
      <w:tr w:rsidR="002B191A" w:rsidRPr="005C4486" w14:paraId="2DBA39B2" w14:textId="77777777" w:rsidTr="00C3088C">
        <w:trPr>
          <w:trHeight w:val="881"/>
        </w:trPr>
        <w:tc>
          <w:tcPr>
            <w:tcW w:w="992" w:type="dxa"/>
          </w:tcPr>
          <w:p w14:paraId="648FAA48" w14:textId="77777777" w:rsidR="00C3088C" w:rsidRDefault="00C3088C" w:rsidP="00C3088C">
            <w:pPr>
              <w:rPr>
                <w:rFonts w:ascii="Times New Roman" w:hAnsi="Times New Roman" w:cs="Times New Roman"/>
                <w:b/>
                <w:sz w:val="20"/>
                <w:szCs w:val="20"/>
              </w:rPr>
            </w:pPr>
          </w:p>
          <w:p w14:paraId="6B4944F9" w14:textId="68AA33BC" w:rsidR="002B191A" w:rsidRPr="005C4486" w:rsidRDefault="002B191A" w:rsidP="00C3088C">
            <w:pPr>
              <w:rPr>
                <w:rFonts w:ascii="Times New Roman" w:hAnsi="Times New Roman" w:cs="Times New Roman"/>
                <w:b/>
                <w:sz w:val="20"/>
                <w:szCs w:val="20"/>
              </w:rPr>
            </w:pPr>
            <w:proofErr w:type="spellStart"/>
            <w:r w:rsidRPr="005C4486">
              <w:rPr>
                <w:rFonts w:ascii="Times New Roman" w:hAnsi="Times New Roman" w:cs="Times New Roman"/>
                <w:b/>
                <w:sz w:val="20"/>
                <w:szCs w:val="20"/>
              </w:rPr>
              <w:t>Инвент</w:t>
            </w:r>
            <w:proofErr w:type="spellEnd"/>
            <w:r w:rsidRPr="005C4486">
              <w:rPr>
                <w:rFonts w:ascii="Times New Roman" w:hAnsi="Times New Roman" w:cs="Times New Roman"/>
                <w:b/>
                <w:sz w:val="20"/>
                <w:szCs w:val="20"/>
              </w:rPr>
              <w:t>. номер</w:t>
            </w:r>
          </w:p>
        </w:tc>
        <w:tc>
          <w:tcPr>
            <w:tcW w:w="2835" w:type="dxa"/>
          </w:tcPr>
          <w:p w14:paraId="5495756D" w14:textId="77777777" w:rsidR="00C3088C" w:rsidRDefault="00C3088C" w:rsidP="00C3088C">
            <w:pPr>
              <w:rPr>
                <w:rFonts w:ascii="Times New Roman" w:hAnsi="Times New Roman" w:cs="Times New Roman"/>
                <w:b/>
                <w:sz w:val="20"/>
                <w:szCs w:val="20"/>
              </w:rPr>
            </w:pPr>
          </w:p>
          <w:p w14:paraId="331AB116" w14:textId="1B5CDCF5" w:rsidR="002B191A" w:rsidRPr="005C4486" w:rsidRDefault="002B191A" w:rsidP="00C3088C">
            <w:pPr>
              <w:rPr>
                <w:rFonts w:ascii="Times New Roman" w:hAnsi="Times New Roman" w:cs="Times New Roman"/>
                <w:b/>
                <w:sz w:val="20"/>
                <w:szCs w:val="20"/>
              </w:rPr>
            </w:pPr>
            <w:r>
              <w:rPr>
                <w:rFonts w:ascii="Times New Roman" w:hAnsi="Times New Roman" w:cs="Times New Roman"/>
                <w:b/>
                <w:sz w:val="20"/>
                <w:szCs w:val="20"/>
              </w:rPr>
              <w:t>Название, Фото.</w:t>
            </w:r>
          </w:p>
        </w:tc>
        <w:tc>
          <w:tcPr>
            <w:tcW w:w="3261" w:type="dxa"/>
          </w:tcPr>
          <w:p w14:paraId="36454B0C" w14:textId="77777777" w:rsidR="00C3088C" w:rsidRDefault="00C3088C" w:rsidP="00C3088C">
            <w:pPr>
              <w:rPr>
                <w:rFonts w:ascii="Times New Roman" w:hAnsi="Times New Roman" w:cs="Times New Roman"/>
                <w:b/>
                <w:sz w:val="20"/>
                <w:szCs w:val="20"/>
              </w:rPr>
            </w:pPr>
          </w:p>
          <w:p w14:paraId="3B57E93A" w14:textId="522A27CA" w:rsidR="002B191A" w:rsidRPr="005C4486" w:rsidRDefault="002B191A" w:rsidP="00C3088C">
            <w:pPr>
              <w:rPr>
                <w:rFonts w:ascii="Times New Roman" w:hAnsi="Times New Roman" w:cs="Times New Roman"/>
                <w:b/>
                <w:sz w:val="20"/>
                <w:szCs w:val="20"/>
              </w:rPr>
            </w:pPr>
            <w:r>
              <w:rPr>
                <w:rFonts w:ascii="Times New Roman" w:hAnsi="Times New Roman" w:cs="Times New Roman"/>
                <w:b/>
                <w:sz w:val="20"/>
                <w:szCs w:val="20"/>
              </w:rPr>
              <w:t>Назначение экспоната</w:t>
            </w:r>
          </w:p>
        </w:tc>
        <w:tc>
          <w:tcPr>
            <w:tcW w:w="2126" w:type="dxa"/>
          </w:tcPr>
          <w:p w14:paraId="5CEE9D05" w14:textId="77777777" w:rsidR="00C3088C" w:rsidRDefault="00C3088C" w:rsidP="002B191A">
            <w:pPr>
              <w:rPr>
                <w:rFonts w:ascii="Times New Roman" w:hAnsi="Times New Roman" w:cs="Times New Roman"/>
                <w:b/>
                <w:sz w:val="20"/>
                <w:szCs w:val="20"/>
              </w:rPr>
            </w:pPr>
          </w:p>
          <w:p w14:paraId="4C7C53B0" w14:textId="23039EC4" w:rsidR="002B191A" w:rsidRPr="005C4486" w:rsidRDefault="00C3088C" w:rsidP="002B191A">
            <w:pPr>
              <w:rPr>
                <w:rFonts w:ascii="Times New Roman" w:hAnsi="Times New Roman" w:cs="Times New Roman"/>
                <w:b/>
                <w:sz w:val="20"/>
                <w:szCs w:val="20"/>
              </w:rPr>
            </w:pPr>
            <w:r>
              <w:rPr>
                <w:rFonts w:ascii="Times New Roman" w:hAnsi="Times New Roman" w:cs="Times New Roman"/>
                <w:b/>
                <w:sz w:val="20"/>
                <w:szCs w:val="20"/>
              </w:rPr>
              <w:t>Кем и где собрано</w:t>
            </w:r>
          </w:p>
        </w:tc>
      </w:tr>
      <w:tr w:rsidR="002B191A" w:rsidRPr="005C4486" w14:paraId="007D5563" w14:textId="77777777" w:rsidTr="002B191A">
        <w:tc>
          <w:tcPr>
            <w:tcW w:w="992" w:type="dxa"/>
          </w:tcPr>
          <w:p w14:paraId="49232ACA"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w:t>
            </w:r>
          </w:p>
        </w:tc>
        <w:tc>
          <w:tcPr>
            <w:tcW w:w="2835" w:type="dxa"/>
          </w:tcPr>
          <w:p w14:paraId="1B19C0CF" w14:textId="7D394851" w:rsidR="002B191A" w:rsidRPr="005C4486" w:rsidRDefault="00BF3AF2" w:rsidP="00414ABC">
            <w:pPr>
              <w:jc w:val="both"/>
              <w:rPr>
                <w:rFonts w:ascii="Times New Roman" w:hAnsi="Times New Roman" w:cs="Times New Roman"/>
                <w:sz w:val="20"/>
                <w:szCs w:val="20"/>
              </w:rPr>
            </w:pPr>
            <w:r>
              <w:rPr>
                <w:noProof/>
              </w:rPr>
              <w:drawing>
                <wp:anchor distT="0" distB="0" distL="114300" distR="114300" simplePos="0" relativeHeight="251658240" behindDoc="1" locked="0" layoutInCell="1" allowOverlap="1" wp14:anchorId="0A204570" wp14:editId="650F917D">
                  <wp:simplePos x="0" y="0"/>
                  <wp:positionH relativeFrom="column">
                    <wp:posOffset>-60114</wp:posOffset>
                  </wp:positionH>
                  <wp:positionV relativeFrom="paragraph">
                    <wp:posOffset>440055</wp:posOffset>
                  </wp:positionV>
                  <wp:extent cx="1663065" cy="1706880"/>
                  <wp:effectExtent l="0" t="0" r="0" b="7620"/>
                  <wp:wrapTight wrapText="bothSides">
                    <wp:wrapPolygon edited="0">
                      <wp:start x="0" y="0"/>
                      <wp:lineTo x="0" y="21455"/>
                      <wp:lineTo x="21278" y="21455"/>
                      <wp:lineTo x="2127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3065" cy="1706880"/>
                          </a:xfrm>
                          <a:prstGeom prst="rect">
                            <a:avLst/>
                          </a:prstGeom>
                        </pic:spPr>
                      </pic:pic>
                    </a:graphicData>
                  </a:graphic>
                </wp:anchor>
              </w:drawing>
            </w:r>
            <w:r>
              <w:rPr>
                <w:rFonts w:ascii="Times New Roman" w:hAnsi="Times New Roman" w:cs="Times New Roman"/>
                <w:sz w:val="20"/>
                <w:szCs w:val="20"/>
              </w:rPr>
              <w:t>Ухват</w:t>
            </w:r>
          </w:p>
        </w:tc>
        <w:tc>
          <w:tcPr>
            <w:tcW w:w="3261" w:type="dxa"/>
          </w:tcPr>
          <w:p w14:paraId="46068EDB" w14:textId="77777777" w:rsidR="002B191A" w:rsidRPr="005C4486"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 xml:space="preserve">Ухват (вилы, емки, </w:t>
            </w:r>
            <w:proofErr w:type="spellStart"/>
            <w:r w:rsidRPr="006F5F53">
              <w:rPr>
                <w:rFonts w:ascii="Times New Roman" w:hAnsi="Times New Roman" w:cs="Times New Roman"/>
                <w:sz w:val="20"/>
                <w:szCs w:val="20"/>
              </w:rPr>
              <w:t>каргач</w:t>
            </w:r>
            <w:proofErr w:type="spellEnd"/>
            <w:r w:rsidRPr="006F5F53">
              <w:rPr>
                <w:rFonts w:ascii="Times New Roman" w:hAnsi="Times New Roman" w:cs="Times New Roman"/>
                <w:sz w:val="20"/>
                <w:szCs w:val="20"/>
              </w:rPr>
              <w:t>, рогач, угар) представляет собой металлическую дужку, укрепленную на длинной деревянной рукояти (</w:t>
            </w:r>
            <w:proofErr w:type="spellStart"/>
            <w:r w:rsidRPr="006F5F53">
              <w:rPr>
                <w:rFonts w:ascii="Times New Roman" w:hAnsi="Times New Roman" w:cs="Times New Roman"/>
                <w:sz w:val="20"/>
                <w:szCs w:val="20"/>
              </w:rPr>
              <w:t>держаке</w:t>
            </w:r>
            <w:proofErr w:type="spellEnd"/>
            <w:r w:rsidRPr="006F5F53">
              <w:rPr>
                <w:rFonts w:ascii="Times New Roman" w:hAnsi="Times New Roman" w:cs="Times New Roman"/>
                <w:sz w:val="20"/>
                <w:szCs w:val="20"/>
              </w:rPr>
              <w:t>).                                                                                                 Ухватом захватывали и ставили в русскую печь глиняные горшки и чугунки. Под каждый размер чугунка был свой ухват. Для перемещения самых больших и тяжёлых чугунков ухваты снабжались опорной скобой с двумя деревянными колёсиками на концах. Умение подхватить горшки требовало определенных навыков, которые приобретались длительной практикой.</w:t>
            </w:r>
          </w:p>
        </w:tc>
        <w:tc>
          <w:tcPr>
            <w:tcW w:w="2126" w:type="dxa"/>
          </w:tcPr>
          <w:p w14:paraId="06BD36E0" w14:textId="1FE326F6" w:rsidR="00ED7086" w:rsidRPr="0011068C" w:rsidRDefault="00CC4B7C" w:rsidP="00ED7086">
            <w:pPr>
              <w:spacing w:after="0" w:line="240" w:lineRule="auto"/>
              <w:jc w:val="center"/>
              <w:rPr>
                <w:rFonts w:ascii="Times New Roman" w:eastAsia="Times New Roman" w:hAnsi="Times New Roman" w:cs="Times New Roman"/>
                <w:sz w:val="20"/>
                <w:szCs w:val="20"/>
              </w:rPr>
            </w:pPr>
            <w:r w:rsidRPr="0011068C">
              <w:rPr>
                <w:rFonts w:ascii="Times New Roman" w:hAnsi="Times New Roman"/>
                <w:sz w:val="20"/>
                <w:szCs w:val="20"/>
              </w:rPr>
              <w:t xml:space="preserve">Передано музею на                                   безвозмездных началах                                                      </w:t>
            </w:r>
            <w:proofErr w:type="gramStart"/>
            <w:r w:rsidRPr="0011068C">
              <w:rPr>
                <w:rFonts w:ascii="Times New Roman" w:hAnsi="Times New Roman"/>
                <w:sz w:val="20"/>
                <w:szCs w:val="20"/>
              </w:rPr>
              <w:t>от</w:t>
            </w:r>
            <w:r w:rsidRPr="0011068C">
              <w:rPr>
                <w:rFonts w:ascii="Times New Roman" w:hAnsi="Times New Roman"/>
                <w:b/>
                <w:bCs/>
                <w:sz w:val="20"/>
                <w:szCs w:val="20"/>
              </w:rPr>
              <w:t xml:space="preserve">  </w:t>
            </w:r>
            <w:proofErr w:type="spellStart"/>
            <w:r w:rsidRPr="0011068C">
              <w:rPr>
                <w:rFonts w:ascii="Times New Roman" w:hAnsi="Times New Roman"/>
                <w:sz w:val="20"/>
                <w:szCs w:val="20"/>
              </w:rPr>
              <w:t>Тютиной</w:t>
            </w:r>
            <w:proofErr w:type="spellEnd"/>
            <w:proofErr w:type="gramEnd"/>
            <w:r w:rsidRPr="0011068C">
              <w:rPr>
                <w:rFonts w:ascii="Times New Roman" w:hAnsi="Times New Roman"/>
                <w:sz w:val="20"/>
                <w:szCs w:val="20"/>
              </w:rPr>
              <w:t xml:space="preserve">                                                               Натальи Сергеевны</w:t>
            </w:r>
            <w:r w:rsidR="00ED7086" w:rsidRPr="0011068C">
              <w:rPr>
                <w:rFonts w:ascii="Times New Roman" w:eastAsia="Times New Roman" w:hAnsi="Times New Roman" w:cs="Times New Roman"/>
                <w:b/>
                <w:bCs/>
                <w:sz w:val="20"/>
                <w:szCs w:val="20"/>
              </w:rPr>
              <w:t xml:space="preserve"> </w:t>
            </w:r>
            <w:r w:rsidR="00ED7086" w:rsidRPr="0011068C">
              <w:rPr>
                <w:rFonts w:ascii="Times New Roman" w:eastAsia="Times New Roman" w:hAnsi="Times New Roman" w:cs="Times New Roman"/>
                <w:sz w:val="20"/>
                <w:szCs w:val="20"/>
              </w:rPr>
              <w:t>Ярославская область                                                      село Кукобой</w:t>
            </w:r>
          </w:p>
          <w:p w14:paraId="25687B00" w14:textId="23EEEC12" w:rsidR="002B191A" w:rsidRPr="00CC4B7C" w:rsidRDefault="002B191A" w:rsidP="00CC4B7C">
            <w:pPr>
              <w:jc w:val="center"/>
              <w:rPr>
                <w:rFonts w:ascii="Times New Roman" w:hAnsi="Times New Roman"/>
                <w:b/>
                <w:bCs/>
                <w:sz w:val="24"/>
                <w:szCs w:val="24"/>
              </w:rPr>
            </w:pPr>
          </w:p>
        </w:tc>
      </w:tr>
      <w:tr w:rsidR="002B191A" w:rsidRPr="005C4486" w14:paraId="7B983DFD" w14:textId="77777777" w:rsidTr="002B191A">
        <w:tc>
          <w:tcPr>
            <w:tcW w:w="992" w:type="dxa"/>
          </w:tcPr>
          <w:p w14:paraId="634165F1"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p>
        </w:tc>
        <w:tc>
          <w:tcPr>
            <w:tcW w:w="2835" w:type="dxa"/>
          </w:tcPr>
          <w:p w14:paraId="249497DB" w14:textId="52FA7AC7" w:rsidR="002B191A" w:rsidRPr="005C4486" w:rsidRDefault="00BF3AF2" w:rsidP="00414ABC">
            <w:pPr>
              <w:jc w:val="both"/>
              <w:rPr>
                <w:rFonts w:ascii="Times New Roman" w:hAnsi="Times New Roman" w:cs="Times New Roman"/>
                <w:sz w:val="20"/>
                <w:szCs w:val="20"/>
              </w:rPr>
            </w:pPr>
            <w:r>
              <w:rPr>
                <w:noProof/>
              </w:rPr>
              <w:drawing>
                <wp:anchor distT="0" distB="0" distL="114300" distR="114300" simplePos="0" relativeHeight="251659264" behindDoc="1" locked="0" layoutInCell="1" allowOverlap="1" wp14:anchorId="3D81D8FE" wp14:editId="16282345">
                  <wp:simplePos x="0" y="0"/>
                  <wp:positionH relativeFrom="column">
                    <wp:posOffset>-40005</wp:posOffset>
                  </wp:positionH>
                  <wp:positionV relativeFrom="paragraph">
                    <wp:posOffset>422487</wp:posOffset>
                  </wp:positionV>
                  <wp:extent cx="1663065" cy="1565698"/>
                  <wp:effectExtent l="0" t="0" r="0" b="0"/>
                  <wp:wrapTight wrapText="bothSides">
                    <wp:wrapPolygon edited="0">
                      <wp:start x="0" y="0"/>
                      <wp:lineTo x="0" y="21293"/>
                      <wp:lineTo x="21278" y="21293"/>
                      <wp:lineTo x="2127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065" cy="1565698"/>
                          </a:xfrm>
                          <a:prstGeom prst="rect">
                            <a:avLst/>
                          </a:prstGeom>
                        </pic:spPr>
                      </pic:pic>
                    </a:graphicData>
                  </a:graphic>
                </wp:anchor>
              </w:drawing>
            </w:r>
            <w:r>
              <w:rPr>
                <w:rFonts w:ascii="Times New Roman" w:hAnsi="Times New Roman" w:cs="Times New Roman"/>
                <w:sz w:val="20"/>
                <w:szCs w:val="20"/>
              </w:rPr>
              <w:t>Утюг угольный</w:t>
            </w:r>
          </w:p>
        </w:tc>
        <w:tc>
          <w:tcPr>
            <w:tcW w:w="3261" w:type="dxa"/>
          </w:tcPr>
          <w:p w14:paraId="73927B15"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Утюг угольный, также известный как углевой, паровой, духовой.</w:t>
            </w:r>
          </w:p>
          <w:p w14:paraId="5588BC41" w14:textId="77777777" w:rsidR="002B191A" w:rsidRPr="005C4486" w:rsidRDefault="002B191A" w:rsidP="00414ABC">
            <w:pPr>
              <w:pStyle w:val="a8"/>
            </w:pPr>
            <w:r w:rsidRPr="006F5F53">
              <w:rPr>
                <w:rFonts w:ascii="Times New Roman" w:hAnsi="Times New Roman" w:cs="Times New Roman"/>
                <w:sz w:val="20"/>
                <w:szCs w:val="20"/>
              </w:rPr>
              <w:t>Внешний вид утюга немного напоминал современный — основание с заострённым носиком, и ручка. Основание состояло из полого вместилища для угля, крышки, деревянной ручки и отверстий для выхода пара.</w:t>
            </w:r>
          </w:p>
        </w:tc>
        <w:tc>
          <w:tcPr>
            <w:tcW w:w="2126" w:type="dxa"/>
          </w:tcPr>
          <w:p w14:paraId="028767FA" w14:textId="276AD0F6" w:rsidR="00CC4B7C" w:rsidRPr="0011068C" w:rsidRDefault="00CC4B7C" w:rsidP="00CC4B7C">
            <w:pPr>
              <w:spacing w:after="0" w:line="240" w:lineRule="auto"/>
              <w:jc w:val="center"/>
              <w:rPr>
                <w:rFonts w:ascii="Times New Roman" w:eastAsia="Times New Roman" w:hAnsi="Times New Roman" w:cs="Times New Roman"/>
                <w:sz w:val="20"/>
                <w:szCs w:val="20"/>
              </w:rPr>
            </w:pPr>
            <w:r w:rsidRPr="0011068C">
              <w:rPr>
                <w:rFonts w:ascii="Times New Roman" w:hAnsi="Times New Roman"/>
                <w:sz w:val="20"/>
                <w:szCs w:val="20"/>
              </w:rPr>
              <w:t xml:space="preserve">Передано музею на                                   безвозмездных началах                                                      от </w:t>
            </w:r>
            <w:proofErr w:type="spellStart"/>
            <w:r w:rsidRPr="0011068C">
              <w:rPr>
                <w:rFonts w:ascii="Times New Roman" w:hAnsi="Times New Roman"/>
                <w:sz w:val="20"/>
                <w:szCs w:val="20"/>
              </w:rPr>
              <w:t>Никешиной</w:t>
            </w:r>
            <w:proofErr w:type="spellEnd"/>
            <w:r w:rsidRPr="0011068C">
              <w:rPr>
                <w:rFonts w:ascii="Times New Roman" w:hAnsi="Times New Roman"/>
                <w:sz w:val="20"/>
                <w:szCs w:val="20"/>
              </w:rPr>
              <w:t xml:space="preserve">                                                     Светланы Васильевны</w:t>
            </w:r>
            <w:r w:rsidRPr="0011068C">
              <w:rPr>
                <w:rFonts w:ascii="Times New Roman" w:eastAsia="Times New Roman" w:hAnsi="Times New Roman" w:cs="Times New Roman"/>
                <w:b/>
                <w:bCs/>
                <w:sz w:val="20"/>
                <w:szCs w:val="20"/>
              </w:rPr>
              <w:t xml:space="preserve"> </w:t>
            </w:r>
            <w:r w:rsidRPr="0011068C">
              <w:rPr>
                <w:rFonts w:ascii="Times New Roman" w:eastAsia="Times New Roman" w:hAnsi="Times New Roman" w:cs="Times New Roman"/>
                <w:sz w:val="20"/>
                <w:szCs w:val="20"/>
              </w:rPr>
              <w:t xml:space="preserve">Ярославская область                                                     село </w:t>
            </w:r>
            <w:proofErr w:type="spellStart"/>
            <w:r w:rsidRPr="0011068C">
              <w:rPr>
                <w:rFonts w:ascii="Times New Roman" w:eastAsia="Times New Roman" w:hAnsi="Times New Roman" w:cs="Times New Roman"/>
                <w:sz w:val="20"/>
                <w:szCs w:val="20"/>
              </w:rPr>
              <w:t>Пестрецово</w:t>
            </w:r>
            <w:proofErr w:type="spellEnd"/>
          </w:p>
          <w:p w14:paraId="2D1B1CD9" w14:textId="4A1B6492" w:rsidR="00CC4B7C" w:rsidRPr="00CC4B7C" w:rsidRDefault="00CC4B7C" w:rsidP="00CC4B7C">
            <w:pPr>
              <w:jc w:val="center"/>
              <w:rPr>
                <w:rFonts w:ascii="Times New Roman" w:hAnsi="Times New Roman"/>
                <w:sz w:val="24"/>
                <w:szCs w:val="24"/>
              </w:rPr>
            </w:pPr>
            <w:r>
              <w:rPr>
                <w:rFonts w:ascii="Times New Roman" w:hAnsi="Times New Roman"/>
                <w:sz w:val="24"/>
                <w:szCs w:val="24"/>
              </w:rPr>
              <w:t xml:space="preserve">   </w:t>
            </w:r>
          </w:p>
        </w:tc>
      </w:tr>
      <w:tr w:rsidR="002B191A" w:rsidRPr="005C4486" w14:paraId="298AEA5D" w14:textId="77777777" w:rsidTr="002B191A">
        <w:tc>
          <w:tcPr>
            <w:tcW w:w="992" w:type="dxa"/>
          </w:tcPr>
          <w:p w14:paraId="1A8F1B6F" w14:textId="6C473C2B"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w:t>
            </w:r>
          </w:p>
        </w:tc>
        <w:tc>
          <w:tcPr>
            <w:tcW w:w="2835" w:type="dxa"/>
          </w:tcPr>
          <w:p w14:paraId="0971DD9C" w14:textId="1E31F1D0" w:rsidR="002B191A" w:rsidRPr="005C4486" w:rsidRDefault="00BF3AF2" w:rsidP="00414ABC">
            <w:pPr>
              <w:jc w:val="both"/>
              <w:rPr>
                <w:rFonts w:ascii="Times New Roman" w:hAnsi="Times New Roman" w:cs="Times New Roman"/>
                <w:sz w:val="20"/>
                <w:szCs w:val="20"/>
              </w:rPr>
            </w:pPr>
            <w:r>
              <w:rPr>
                <w:noProof/>
              </w:rPr>
              <w:drawing>
                <wp:anchor distT="0" distB="0" distL="114300" distR="114300" simplePos="0" relativeHeight="251660288" behindDoc="1" locked="0" layoutInCell="1" allowOverlap="1" wp14:anchorId="1E4D7234" wp14:editId="42D9FF59">
                  <wp:simplePos x="0" y="0"/>
                  <wp:positionH relativeFrom="column">
                    <wp:posOffset>-15663</wp:posOffset>
                  </wp:positionH>
                  <wp:positionV relativeFrom="paragraph">
                    <wp:posOffset>339725</wp:posOffset>
                  </wp:positionV>
                  <wp:extent cx="1662689" cy="1646555"/>
                  <wp:effectExtent l="0" t="0" r="0" b="0"/>
                  <wp:wrapTight wrapText="bothSides">
                    <wp:wrapPolygon edited="0">
                      <wp:start x="0" y="0"/>
                      <wp:lineTo x="0" y="21242"/>
                      <wp:lineTo x="21286" y="21242"/>
                      <wp:lineTo x="2128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2689" cy="1646555"/>
                          </a:xfrm>
                          <a:prstGeom prst="rect">
                            <a:avLst/>
                          </a:prstGeom>
                        </pic:spPr>
                      </pic:pic>
                    </a:graphicData>
                  </a:graphic>
                  <wp14:sizeRelH relativeFrom="page">
                    <wp14:pctWidth>0</wp14:pctWidth>
                  </wp14:sizeRelH>
                  <wp14:sizeRelV relativeFrom="page">
                    <wp14:pctHeight>0</wp14:pctHeight>
                  </wp14:sizeRelV>
                </wp:anchor>
              </w:drawing>
            </w:r>
            <w:r w:rsidRPr="006F5F53">
              <w:rPr>
                <w:rFonts w:ascii="Times New Roman" w:hAnsi="Times New Roman" w:cs="Times New Roman"/>
                <w:sz w:val="20"/>
                <w:szCs w:val="20"/>
              </w:rPr>
              <w:t>Настольная керосиновая лампа</w:t>
            </w:r>
            <w:r>
              <w:rPr>
                <w:noProof/>
              </w:rPr>
              <w:t xml:space="preserve"> </w:t>
            </w:r>
          </w:p>
        </w:tc>
        <w:tc>
          <w:tcPr>
            <w:tcW w:w="3261" w:type="dxa"/>
          </w:tcPr>
          <w:p w14:paraId="704F568D"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Настольная керосиновая лампа.</w:t>
            </w:r>
          </w:p>
          <w:p w14:paraId="2EB857DC" w14:textId="77777777" w:rsidR="002B191A" w:rsidRPr="005C4486" w:rsidRDefault="002B191A" w:rsidP="00414ABC">
            <w:pPr>
              <w:pStyle w:val="a8"/>
            </w:pPr>
            <w:r w:rsidRPr="006F5F53">
              <w:rPr>
                <w:rFonts w:ascii="Times New Roman" w:hAnsi="Times New Roman" w:cs="Times New Roman"/>
                <w:sz w:val="20"/>
                <w:szCs w:val="20"/>
              </w:rPr>
              <w:t>С давних времен для освещения жилищ на Руси люди использовали лучины, свечи, масляные лампы. Керосин — продукт переработки нефти — был получен в начале 1850-х годов, а в 1853 году создана первая керосиновая лампа.</w:t>
            </w:r>
          </w:p>
        </w:tc>
        <w:tc>
          <w:tcPr>
            <w:tcW w:w="2126" w:type="dxa"/>
          </w:tcPr>
          <w:p w14:paraId="2F9E667A" w14:textId="7EA4125F" w:rsidR="00CC4B7C" w:rsidRPr="00CC4B7C" w:rsidRDefault="00CC4B7C" w:rsidP="00CC4B7C">
            <w:pPr>
              <w:spacing w:after="0" w:line="240" w:lineRule="auto"/>
              <w:jc w:val="center"/>
              <w:rPr>
                <w:rFonts w:ascii="Times New Roman" w:eastAsia="Times New Roman" w:hAnsi="Times New Roman" w:cs="Times New Roman"/>
                <w:sz w:val="20"/>
                <w:szCs w:val="20"/>
                <w:lang w:eastAsia="ru-RU"/>
              </w:rPr>
            </w:pPr>
            <w:r w:rsidRPr="0011068C">
              <w:rPr>
                <w:rFonts w:ascii="Times New Roman" w:eastAsia="Times New Roman" w:hAnsi="Times New Roman" w:cs="Times New Roman"/>
                <w:sz w:val="20"/>
                <w:szCs w:val="20"/>
              </w:rPr>
              <w:t>П</w:t>
            </w:r>
            <w:r w:rsidRPr="00CC4B7C">
              <w:rPr>
                <w:rFonts w:ascii="Times New Roman" w:eastAsia="Times New Roman" w:hAnsi="Times New Roman" w:cs="Times New Roman"/>
                <w:sz w:val="20"/>
                <w:szCs w:val="20"/>
              </w:rPr>
              <w:t>ередано музею                                                                     на безвозмездных началах</w:t>
            </w:r>
            <w:r w:rsidRPr="00CC4B7C">
              <w:rPr>
                <w:rFonts w:ascii="Times New Roman" w:eastAsia="Times New Roman" w:hAnsi="Times New Roman" w:cs="Times New Roman"/>
                <w:sz w:val="20"/>
                <w:szCs w:val="20"/>
                <w:lang w:eastAsia="ru-RU"/>
              </w:rPr>
              <w:t xml:space="preserve">                                        от Мишиной</w:t>
            </w:r>
          </w:p>
          <w:p w14:paraId="6ACE2F68" w14:textId="42058737" w:rsidR="00CC4B7C" w:rsidRPr="00CC4B7C" w:rsidRDefault="00CC4B7C" w:rsidP="00CC4B7C">
            <w:pPr>
              <w:spacing w:after="0" w:line="240" w:lineRule="auto"/>
              <w:jc w:val="center"/>
              <w:rPr>
                <w:rFonts w:ascii="Times New Roman" w:eastAsia="Times New Roman" w:hAnsi="Times New Roman" w:cs="Times New Roman"/>
                <w:sz w:val="20"/>
                <w:szCs w:val="20"/>
                <w:lang w:eastAsia="ru-RU"/>
              </w:rPr>
            </w:pPr>
            <w:r w:rsidRPr="00CC4B7C">
              <w:rPr>
                <w:rFonts w:ascii="Times New Roman" w:eastAsia="Times New Roman" w:hAnsi="Times New Roman" w:cs="Times New Roman"/>
                <w:sz w:val="20"/>
                <w:szCs w:val="20"/>
                <w:lang w:eastAsia="ru-RU"/>
              </w:rPr>
              <w:t>Людмилы Михайловн</w:t>
            </w:r>
            <w:r w:rsidRPr="0011068C">
              <w:rPr>
                <w:rFonts w:ascii="Times New Roman" w:eastAsia="Times New Roman" w:hAnsi="Times New Roman" w:cs="Times New Roman"/>
                <w:sz w:val="20"/>
                <w:szCs w:val="20"/>
                <w:lang w:eastAsia="ru-RU"/>
              </w:rPr>
              <w:t>ы</w:t>
            </w:r>
          </w:p>
          <w:p w14:paraId="749BEB3D" w14:textId="02FDA7DD" w:rsidR="002B191A" w:rsidRPr="005C4486" w:rsidRDefault="00CC4B7C" w:rsidP="00CC4B7C">
            <w:pPr>
              <w:jc w:val="center"/>
              <w:rPr>
                <w:rFonts w:ascii="Times New Roman" w:hAnsi="Times New Roman" w:cs="Times New Roman"/>
                <w:sz w:val="20"/>
                <w:szCs w:val="20"/>
              </w:rPr>
            </w:pPr>
            <w:r w:rsidRPr="0011068C">
              <w:rPr>
                <w:rFonts w:ascii="Times New Roman" w:eastAsia="Times New Roman" w:hAnsi="Times New Roman" w:cs="Times New Roman"/>
                <w:sz w:val="20"/>
                <w:szCs w:val="20"/>
                <w:lang w:eastAsia="ru-RU"/>
              </w:rPr>
              <w:t>Нижегородская область</w:t>
            </w:r>
          </w:p>
        </w:tc>
      </w:tr>
      <w:tr w:rsidR="002B191A" w:rsidRPr="005C4486" w14:paraId="5031EA1C" w14:textId="77777777" w:rsidTr="002B191A">
        <w:tc>
          <w:tcPr>
            <w:tcW w:w="992" w:type="dxa"/>
          </w:tcPr>
          <w:p w14:paraId="514DCD6C" w14:textId="3C2671A4"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4</w:t>
            </w:r>
          </w:p>
        </w:tc>
        <w:tc>
          <w:tcPr>
            <w:tcW w:w="2835" w:type="dxa"/>
          </w:tcPr>
          <w:p w14:paraId="4937E84C" w14:textId="5B694449" w:rsidR="00BF3AF2" w:rsidRPr="006F5F53" w:rsidRDefault="00BF3AF2" w:rsidP="00BF3AF2">
            <w:pPr>
              <w:pStyle w:val="a8"/>
              <w:rPr>
                <w:rFonts w:ascii="Times New Roman" w:hAnsi="Times New Roman" w:cs="Times New Roman"/>
                <w:sz w:val="20"/>
                <w:szCs w:val="20"/>
              </w:rPr>
            </w:pPr>
            <w:r>
              <w:rPr>
                <w:noProof/>
              </w:rPr>
              <w:drawing>
                <wp:anchor distT="0" distB="0" distL="114300" distR="114300" simplePos="0" relativeHeight="251661312" behindDoc="1" locked="0" layoutInCell="1" allowOverlap="1" wp14:anchorId="0A9FE5EA" wp14:editId="3E8579D0">
                  <wp:simplePos x="0" y="0"/>
                  <wp:positionH relativeFrom="column">
                    <wp:posOffset>-33231</wp:posOffset>
                  </wp:positionH>
                  <wp:positionV relativeFrom="paragraph">
                    <wp:posOffset>303106</wp:posOffset>
                  </wp:positionV>
                  <wp:extent cx="1663065" cy="1633220"/>
                  <wp:effectExtent l="0" t="0" r="0" b="5080"/>
                  <wp:wrapTight wrapText="bothSides">
                    <wp:wrapPolygon edited="0">
                      <wp:start x="0" y="0"/>
                      <wp:lineTo x="0" y="21415"/>
                      <wp:lineTo x="21278" y="21415"/>
                      <wp:lineTo x="2127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065" cy="1633220"/>
                          </a:xfrm>
                          <a:prstGeom prst="rect">
                            <a:avLst/>
                          </a:prstGeom>
                        </pic:spPr>
                      </pic:pic>
                    </a:graphicData>
                  </a:graphic>
                  <wp14:sizeRelV relativeFrom="margin">
                    <wp14:pctHeight>0</wp14:pctHeight>
                  </wp14:sizeRelV>
                </wp:anchor>
              </w:drawing>
            </w:r>
            <w:r w:rsidRPr="006F5F53">
              <w:rPr>
                <w:rFonts w:ascii="Times New Roman" w:hAnsi="Times New Roman" w:cs="Times New Roman"/>
                <w:sz w:val="20"/>
                <w:szCs w:val="20"/>
              </w:rPr>
              <w:t>Корчага (крынка)</w:t>
            </w:r>
          </w:p>
          <w:p w14:paraId="7E387ADF" w14:textId="3CA9DBFD" w:rsidR="002B191A" w:rsidRPr="005C4486" w:rsidRDefault="002B191A" w:rsidP="00414ABC">
            <w:pPr>
              <w:jc w:val="both"/>
              <w:rPr>
                <w:rFonts w:ascii="Times New Roman" w:hAnsi="Times New Roman" w:cs="Times New Roman"/>
                <w:sz w:val="20"/>
                <w:szCs w:val="20"/>
              </w:rPr>
            </w:pPr>
          </w:p>
        </w:tc>
        <w:tc>
          <w:tcPr>
            <w:tcW w:w="3261" w:type="dxa"/>
          </w:tcPr>
          <w:p w14:paraId="57CEBA97"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Корчага (крынка)</w:t>
            </w:r>
          </w:p>
          <w:p w14:paraId="30D91D2E"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 xml:space="preserve">Имела так же названия </w:t>
            </w:r>
            <w:proofErr w:type="spellStart"/>
            <w:r w:rsidRPr="006F5F53">
              <w:rPr>
                <w:rFonts w:ascii="Times New Roman" w:hAnsi="Times New Roman" w:cs="Times New Roman"/>
                <w:sz w:val="20"/>
                <w:szCs w:val="20"/>
              </w:rPr>
              <w:t>гвоздянка</w:t>
            </w:r>
            <w:proofErr w:type="spellEnd"/>
            <w:r w:rsidRPr="006F5F53">
              <w:rPr>
                <w:rFonts w:ascii="Times New Roman" w:hAnsi="Times New Roman" w:cs="Times New Roman"/>
                <w:sz w:val="20"/>
                <w:szCs w:val="20"/>
              </w:rPr>
              <w:t xml:space="preserve">, </w:t>
            </w:r>
            <w:proofErr w:type="spellStart"/>
            <w:r w:rsidRPr="006F5F53">
              <w:rPr>
                <w:rFonts w:ascii="Times New Roman" w:hAnsi="Times New Roman" w:cs="Times New Roman"/>
                <w:sz w:val="20"/>
                <w:szCs w:val="20"/>
              </w:rPr>
              <w:t>дыроватка</w:t>
            </w:r>
            <w:proofErr w:type="spellEnd"/>
            <w:r w:rsidRPr="006F5F53">
              <w:rPr>
                <w:rFonts w:ascii="Times New Roman" w:hAnsi="Times New Roman" w:cs="Times New Roman"/>
                <w:sz w:val="20"/>
                <w:szCs w:val="20"/>
              </w:rPr>
              <w:t xml:space="preserve">, </w:t>
            </w:r>
            <w:proofErr w:type="spellStart"/>
            <w:r w:rsidRPr="006F5F53">
              <w:rPr>
                <w:rFonts w:ascii="Times New Roman" w:hAnsi="Times New Roman" w:cs="Times New Roman"/>
                <w:sz w:val="20"/>
                <w:szCs w:val="20"/>
              </w:rPr>
              <w:t>дырянка</w:t>
            </w:r>
            <w:proofErr w:type="spellEnd"/>
            <w:r w:rsidRPr="006F5F53">
              <w:rPr>
                <w:rFonts w:ascii="Times New Roman" w:hAnsi="Times New Roman" w:cs="Times New Roman"/>
                <w:sz w:val="20"/>
                <w:szCs w:val="20"/>
              </w:rPr>
              <w:t>. Глиняный сосуд больших размеров. В древнерусских письменных источниках 10-12 веков — название амфоры. Предназначалась для хранения и перевозки зерна и жидкости.</w:t>
            </w:r>
          </w:p>
          <w:p w14:paraId="14413DE3" w14:textId="7C0A5EC6" w:rsidR="002B191A" w:rsidRPr="005C4486" w:rsidRDefault="002B191A" w:rsidP="00414ABC">
            <w:pPr>
              <w:pStyle w:val="a8"/>
            </w:pPr>
            <w:r w:rsidRPr="006F5F53">
              <w:rPr>
                <w:rFonts w:ascii="Times New Roman" w:hAnsi="Times New Roman" w:cs="Times New Roman"/>
                <w:sz w:val="20"/>
                <w:szCs w:val="20"/>
              </w:rPr>
              <w:t>Также её использовали для нагревания воды, варки пива, кваса, браги, бучения — кипячения белья со щелоком во время стирки. Корчага могла иметь форму горшка, кувшина с вытянутым, почти цилиндрическим туловом.</w:t>
            </w:r>
          </w:p>
        </w:tc>
        <w:tc>
          <w:tcPr>
            <w:tcW w:w="2126" w:type="dxa"/>
          </w:tcPr>
          <w:p w14:paraId="7B28B30F" w14:textId="48A1D87B"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w:t>
            </w:r>
          </w:p>
          <w:p w14:paraId="636A3677" w14:textId="77777777" w:rsidR="00ED7086" w:rsidRPr="00ED7086" w:rsidRDefault="00ED7086" w:rsidP="00ED7086">
            <w:pPr>
              <w:spacing w:after="0" w:line="240" w:lineRule="auto"/>
              <w:jc w:val="center"/>
              <w:rPr>
                <w:rFonts w:ascii="Times New Roman" w:eastAsia="Times New Roman" w:hAnsi="Times New Roman" w:cs="Times New Roman"/>
                <w:sz w:val="20"/>
                <w:szCs w:val="20"/>
              </w:rPr>
            </w:pPr>
            <w:r w:rsidRPr="00ED7086">
              <w:rPr>
                <w:rFonts w:ascii="Times New Roman" w:eastAsia="Times New Roman" w:hAnsi="Times New Roman" w:cs="Times New Roman"/>
                <w:sz w:val="20"/>
                <w:szCs w:val="20"/>
              </w:rPr>
              <w:t>от Масленниковой                                                       Анастасии Сергеевны                                   Брейтовский район</w:t>
            </w:r>
          </w:p>
          <w:p w14:paraId="00A077B1" w14:textId="68524EBB" w:rsidR="002B191A" w:rsidRPr="005C4486" w:rsidRDefault="002B191A" w:rsidP="00414ABC">
            <w:pPr>
              <w:jc w:val="both"/>
              <w:rPr>
                <w:rFonts w:ascii="Times New Roman" w:hAnsi="Times New Roman" w:cs="Times New Roman"/>
                <w:sz w:val="20"/>
                <w:szCs w:val="20"/>
              </w:rPr>
            </w:pPr>
          </w:p>
        </w:tc>
      </w:tr>
      <w:tr w:rsidR="002B191A" w:rsidRPr="005C4486" w14:paraId="01F2A6EC" w14:textId="77777777" w:rsidTr="002B191A">
        <w:tc>
          <w:tcPr>
            <w:tcW w:w="992" w:type="dxa"/>
          </w:tcPr>
          <w:p w14:paraId="25EF12CF"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5</w:t>
            </w:r>
          </w:p>
        </w:tc>
        <w:tc>
          <w:tcPr>
            <w:tcW w:w="2835" w:type="dxa"/>
          </w:tcPr>
          <w:p w14:paraId="6636E907" w14:textId="77777777" w:rsidR="00BF3AF2" w:rsidRPr="006F5F53" w:rsidRDefault="00BF3AF2" w:rsidP="00BF3AF2">
            <w:pPr>
              <w:pStyle w:val="a8"/>
              <w:rPr>
                <w:rFonts w:ascii="Times New Roman" w:hAnsi="Times New Roman" w:cs="Times New Roman"/>
                <w:sz w:val="20"/>
                <w:szCs w:val="20"/>
              </w:rPr>
            </w:pPr>
            <w:r w:rsidRPr="006F5F53">
              <w:rPr>
                <w:rFonts w:ascii="Times New Roman" w:hAnsi="Times New Roman" w:cs="Times New Roman"/>
                <w:sz w:val="20"/>
                <w:szCs w:val="20"/>
              </w:rPr>
              <w:t>Самопрялка-стояк</w:t>
            </w:r>
          </w:p>
          <w:p w14:paraId="30B63D3C" w14:textId="6D7FF142" w:rsidR="002B191A" w:rsidRPr="005C4486" w:rsidRDefault="00BF3AF2" w:rsidP="00414ABC">
            <w:pPr>
              <w:jc w:val="both"/>
              <w:rPr>
                <w:rFonts w:ascii="Times New Roman" w:hAnsi="Times New Roman" w:cs="Times New Roman"/>
                <w:sz w:val="20"/>
                <w:szCs w:val="20"/>
              </w:rPr>
            </w:pPr>
            <w:r>
              <w:rPr>
                <w:noProof/>
              </w:rPr>
              <w:drawing>
                <wp:anchor distT="0" distB="0" distL="114300" distR="114300" simplePos="0" relativeHeight="251662336" behindDoc="1" locked="0" layoutInCell="1" allowOverlap="1" wp14:anchorId="2F3894AC" wp14:editId="2258F13A">
                  <wp:simplePos x="0" y="0"/>
                  <wp:positionH relativeFrom="column">
                    <wp:posOffset>635</wp:posOffset>
                  </wp:positionH>
                  <wp:positionV relativeFrom="paragraph">
                    <wp:posOffset>427990</wp:posOffset>
                  </wp:positionV>
                  <wp:extent cx="1663065" cy="1408430"/>
                  <wp:effectExtent l="0" t="0" r="0" b="1270"/>
                  <wp:wrapTight wrapText="bothSides">
                    <wp:wrapPolygon edited="0">
                      <wp:start x="0" y="0"/>
                      <wp:lineTo x="0" y="21327"/>
                      <wp:lineTo x="21278" y="21327"/>
                      <wp:lineTo x="2127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065" cy="1408430"/>
                          </a:xfrm>
                          <a:prstGeom prst="rect">
                            <a:avLst/>
                          </a:prstGeom>
                        </pic:spPr>
                      </pic:pic>
                    </a:graphicData>
                  </a:graphic>
                  <wp14:sizeRelV relativeFrom="margin">
                    <wp14:pctHeight>0</wp14:pctHeight>
                  </wp14:sizeRelV>
                </wp:anchor>
              </w:drawing>
            </w:r>
          </w:p>
        </w:tc>
        <w:tc>
          <w:tcPr>
            <w:tcW w:w="3261" w:type="dxa"/>
          </w:tcPr>
          <w:p w14:paraId="5A57E6A2"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Самопрялка-стояк</w:t>
            </w:r>
          </w:p>
          <w:p w14:paraId="7937CBC2"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Самопрялки разделяли на русские (стояки) и «чухонки» (лежаки). У русских колесо располагалось перпендикулярно полу, у «</w:t>
            </w:r>
            <w:proofErr w:type="spellStart"/>
            <w:r w:rsidRPr="006F5F53">
              <w:rPr>
                <w:rFonts w:ascii="Times New Roman" w:hAnsi="Times New Roman" w:cs="Times New Roman"/>
                <w:sz w:val="20"/>
                <w:szCs w:val="20"/>
              </w:rPr>
              <w:t>чухонок</w:t>
            </w:r>
            <w:proofErr w:type="spellEnd"/>
            <w:r w:rsidRPr="006F5F53">
              <w:rPr>
                <w:rFonts w:ascii="Times New Roman" w:hAnsi="Times New Roman" w:cs="Times New Roman"/>
                <w:sz w:val="20"/>
                <w:szCs w:val="20"/>
              </w:rPr>
              <w:t>» — под углом.</w:t>
            </w:r>
          </w:p>
          <w:p w14:paraId="6C90DBCB" w14:textId="77777777" w:rsidR="002B191A" w:rsidRPr="005C4486"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 xml:space="preserve">«Самопрялка» состоит из рогача, шпульки, колеса, плоской подножки, деревянного шатуна, приводного ремня. Основание: прямоугольная скамейка — стульчик на четырех расходящихся в стороны ромбовидного сечения ножках с одним перехватом. В скамейке закреплены вертикально две точеные стойки разной высоты. Между стойками на металлической коленчатой оси закреплено маховое колесо с 6-ю точеными спицами. Обод колеса профилирован. На конец коленчатой оси надета деревянная планка (шатун), соединенный с педалью, укрепленной между ножками подножки. </w:t>
            </w:r>
          </w:p>
        </w:tc>
        <w:tc>
          <w:tcPr>
            <w:tcW w:w="2126" w:type="dxa"/>
          </w:tcPr>
          <w:p w14:paraId="2C0938F9" w14:textId="360769EF" w:rsidR="00ED7086" w:rsidRPr="00ED7086" w:rsidRDefault="00ED7086" w:rsidP="00ED7086">
            <w:pPr>
              <w:spacing w:after="0" w:line="240" w:lineRule="auto"/>
              <w:jc w:val="center"/>
              <w:rPr>
                <w:rFonts w:ascii="Times New Roman" w:eastAsia="Times New Roman" w:hAnsi="Times New Roman" w:cs="Times New Roman"/>
                <w:sz w:val="20"/>
                <w:szCs w:val="20"/>
                <w:lang w:eastAsia="ru-RU"/>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 xml:space="preserve">ередано музею                                                                  на безвозмездных началах                                           от </w:t>
            </w:r>
            <w:r w:rsidRPr="00ED7086">
              <w:rPr>
                <w:rFonts w:ascii="Times New Roman" w:eastAsia="Times New Roman" w:hAnsi="Times New Roman" w:cs="Times New Roman"/>
                <w:sz w:val="20"/>
                <w:szCs w:val="20"/>
                <w:lang w:eastAsia="ru-RU"/>
              </w:rPr>
              <w:t>Гусевой</w:t>
            </w:r>
          </w:p>
          <w:p w14:paraId="7C503B8B" w14:textId="6D614137" w:rsidR="002B191A" w:rsidRPr="005C4486"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lang w:eastAsia="ru-RU"/>
              </w:rPr>
              <w:t>Анжелы Александровны</w:t>
            </w:r>
          </w:p>
        </w:tc>
      </w:tr>
      <w:tr w:rsidR="002B191A" w:rsidRPr="005C4486" w14:paraId="1EE5F3D5" w14:textId="77777777" w:rsidTr="002B191A">
        <w:tc>
          <w:tcPr>
            <w:tcW w:w="992" w:type="dxa"/>
          </w:tcPr>
          <w:p w14:paraId="54FA6A4C"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6</w:t>
            </w:r>
          </w:p>
        </w:tc>
        <w:tc>
          <w:tcPr>
            <w:tcW w:w="2835" w:type="dxa"/>
          </w:tcPr>
          <w:p w14:paraId="7AE0A367" w14:textId="5FCFF3B3" w:rsidR="00BF3AF2" w:rsidRPr="006F5F53" w:rsidRDefault="00F96647" w:rsidP="00BF3AF2">
            <w:pPr>
              <w:pStyle w:val="a8"/>
              <w:rPr>
                <w:rFonts w:ascii="Times New Roman" w:hAnsi="Times New Roman" w:cs="Times New Roman"/>
                <w:sz w:val="20"/>
                <w:szCs w:val="20"/>
              </w:rPr>
            </w:pPr>
            <w:r>
              <w:rPr>
                <w:rFonts w:ascii="Times New Roman" w:hAnsi="Times New Roman" w:cs="Times New Roman"/>
                <w:sz w:val="20"/>
                <w:szCs w:val="20"/>
              </w:rPr>
              <w:t>Вр</w:t>
            </w:r>
            <w:r w:rsidR="00BF3AF2" w:rsidRPr="006F5F53">
              <w:rPr>
                <w:rFonts w:ascii="Times New Roman" w:hAnsi="Times New Roman" w:cs="Times New Roman"/>
                <w:sz w:val="20"/>
                <w:szCs w:val="20"/>
              </w:rPr>
              <w:t>убель</w:t>
            </w:r>
          </w:p>
          <w:p w14:paraId="3EB37B18" w14:textId="319F6581" w:rsidR="002B191A" w:rsidRPr="005C4486" w:rsidRDefault="00BF3AF2" w:rsidP="00414ABC">
            <w:pPr>
              <w:jc w:val="both"/>
              <w:rPr>
                <w:rFonts w:ascii="Times New Roman" w:hAnsi="Times New Roman" w:cs="Times New Roman"/>
                <w:sz w:val="20"/>
                <w:szCs w:val="20"/>
              </w:rPr>
            </w:pPr>
            <w:r>
              <w:rPr>
                <w:noProof/>
              </w:rPr>
              <w:drawing>
                <wp:anchor distT="0" distB="0" distL="114300" distR="114300" simplePos="0" relativeHeight="251663360" behindDoc="1" locked="0" layoutInCell="1" allowOverlap="1" wp14:anchorId="7FEE336B" wp14:editId="6208B114">
                  <wp:simplePos x="0" y="0"/>
                  <wp:positionH relativeFrom="column">
                    <wp:posOffset>-19473</wp:posOffset>
                  </wp:positionH>
                  <wp:positionV relativeFrom="paragraph">
                    <wp:posOffset>155363</wp:posOffset>
                  </wp:positionV>
                  <wp:extent cx="1663065" cy="2209165"/>
                  <wp:effectExtent l="0" t="0" r="0" b="635"/>
                  <wp:wrapTight wrapText="bothSides">
                    <wp:wrapPolygon edited="0">
                      <wp:start x="0" y="0"/>
                      <wp:lineTo x="0" y="21420"/>
                      <wp:lineTo x="21278" y="21420"/>
                      <wp:lineTo x="2127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06861DF7" w14:textId="52391E32" w:rsidR="002B191A" w:rsidRPr="006F5F53" w:rsidRDefault="00F96647" w:rsidP="00414ABC">
            <w:pPr>
              <w:pStyle w:val="a8"/>
              <w:rPr>
                <w:rFonts w:ascii="Times New Roman" w:hAnsi="Times New Roman" w:cs="Times New Roman"/>
                <w:sz w:val="20"/>
                <w:szCs w:val="20"/>
              </w:rPr>
            </w:pPr>
            <w:r>
              <w:rPr>
                <w:rFonts w:ascii="Times New Roman" w:hAnsi="Times New Roman" w:cs="Times New Roman"/>
                <w:sz w:val="20"/>
                <w:szCs w:val="20"/>
              </w:rPr>
              <w:t>Вр</w:t>
            </w:r>
            <w:r w:rsidR="002B191A" w:rsidRPr="006F5F53">
              <w:rPr>
                <w:rFonts w:ascii="Times New Roman" w:hAnsi="Times New Roman" w:cs="Times New Roman"/>
                <w:sz w:val="20"/>
                <w:szCs w:val="20"/>
              </w:rPr>
              <w:t>убель</w:t>
            </w:r>
          </w:p>
          <w:p w14:paraId="623842D4"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Предмет домашнего обихода использовался для выколачивания (стирки) и механического глажения белья.</w:t>
            </w:r>
          </w:p>
          <w:p w14:paraId="23689E67" w14:textId="77777777" w:rsidR="002B191A" w:rsidRPr="005C4486"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 xml:space="preserve"> Рубель представлял собой прямоугольную доску из твёрдых пород дерева (дуб, клён, берёза, рябина) с рукоятью: на нижней (рабочей) стороне были вырезаны, вырублены поперечные зарубки со скошенными скругленными гранями, а верхняя, лицевая сторона зачастую выстругивалась гладкой. Нередко они украшались резьбой или росписью верхней, а то и боковых сторон. </w:t>
            </w:r>
          </w:p>
        </w:tc>
        <w:tc>
          <w:tcPr>
            <w:tcW w:w="2126" w:type="dxa"/>
          </w:tcPr>
          <w:p w14:paraId="42CF7F93" w14:textId="52BF1CF2"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 xml:space="preserve">ередано музею                                                                на безвозмездных началах                                                 от </w:t>
            </w:r>
            <w:proofErr w:type="spellStart"/>
            <w:r w:rsidRPr="00ED7086">
              <w:rPr>
                <w:rFonts w:ascii="Times New Roman" w:eastAsia="Times New Roman" w:hAnsi="Times New Roman" w:cs="Times New Roman"/>
                <w:sz w:val="20"/>
                <w:szCs w:val="20"/>
              </w:rPr>
              <w:t>Никешиной</w:t>
            </w:r>
            <w:proofErr w:type="spellEnd"/>
          </w:p>
          <w:p w14:paraId="0E8DDBBC" w14:textId="08C64F60" w:rsidR="002B191A" w:rsidRPr="005C4486"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Светланы Васильевны                                Ярославская</w:t>
            </w:r>
            <w:r w:rsidRPr="0011068C">
              <w:rPr>
                <w:rFonts w:ascii="Times New Roman" w:eastAsia="Times New Roman" w:hAnsi="Times New Roman" w:cs="Times New Roman"/>
                <w:b/>
                <w:bCs/>
                <w:sz w:val="20"/>
                <w:szCs w:val="20"/>
              </w:rPr>
              <w:t xml:space="preserve"> </w:t>
            </w:r>
            <w:r w:rsidRPr="0011068C">
              <w:rPr>
                <w:rFonts w:ascii="Times New Roman" w:eastAsia="Times New Roman" w:hAnsi="Times New Roman" w:cs="Times New Roman"/>
                <w:sz w:val="20"/>
                <w:szCs w:val="20"/>
              </w:rPr>
              <w:t>область</w:t>
            </w:r>
          </w:p>
        </w:tc>
      </w:tr>
      <w:tr w:rsidR="002B191A" w:rsidRPr="005C4486" w14:paraId="2B4F10A9" w14:textId="77777777" w:rsidTr="002B191A">
        <w:tc>
          <w:tcPr>
            <w:tcW w:w="992" w:type="dxa"/>
          </w:tcPr>
          <w:p w14:paraId="76C7FE81"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7</w:t>
            </w:r>
          </w:p>
        </w:tc>
        <w:tc>
          <w:tcPr>
            <w:tcW w:w="2835" w:type="dxa"/>
          </w:tcPr>
          <w:p w14:paraId="2B5DCAEE" w14:textId="365CA2CE" w:rsidR="002B191A" w:rsidRPr="005C4486" w:rsidRDefault="00BF3AF2" w:rsidP="00414ABC">
            <w:pPr>
              <w:jc w:val="both"/>
              <w:rPr>
                <w:rFonts w:ascii="Times New Roman" w:hAnsi="Times New Roman" w:cs="Times New Roman"/>
                <w:sz w:val="20"/>
                <w:szCs w:val="20"/>
              </w:rPr>
            </w:pPr>
            <w:r w:rsidRPr="006F5F53">
              <w:rPr>
                <w:rFonts w:ascii="Times New Roman" w:hAnsi="Times New Roman" w:cs="Times New Roman"/>
                <w:sz w:val="20"/>
                <w:szCs w:val="20"/>
              </w:rPr>
              <w:t>ПЕЧЬ</w:t>
            </w:r>
            <w:r>
              <w:rPr>
                <w:noProof/>
              </w:rPr>
              <w:t xml:space="preserve"> </w:t>
            </w:r>
            <w:r>
              <w:rPr>
                <w:noProof/>
              </w:rPr>
              <w:drawing>
                <wp:anchor distT="0" distB="0" distL="114300" distR="114300" simplePos="0" relativeHeight="251664384" behindDoc="1" locked="0" layoutInCell="1" allowOverlap="1" wp14:anchorId="3AD472CC" wp14:editId="17CF72B4">
                  <wp:simplePos x="0" y="0"/>
                  <wp:positionH relativeFrom="column">
                    <wp:posOffset>-46778</wp:posOffset>
                  </wp:positionH>
                  <wp:positionV relativeFrom="paragraph">
                    <wp:posOffset>284480</wp:posOffset>
                  </wp:positionV>
                  <wp:extent cx="1663065" cy="2209165"/>
                  <wp:effectExtent l="0" t="0" r="0" b="635"/>
                  <wp:wrapTight wrapText="bothSides">
                    <wp:wrapPolygon edited="0">
                      <wp:start x="0" y="0"/>
                      <wp:lineTo x="0" y="21420"/>
                      <wp:lineTo x="21278" y="21420"/>
                      <wp:lineTo x="2127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483EC388"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ПЕЧЬ.</w:t>
            </w:r>
          </w:p>
          <w:p w14:paraId="2AE025A7" w14:textId="77777777" w:rsidR="002B191A" w:rsidRPr="005C4486"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Кормилица, защитница от холода, лекарь от болезней. В печи варили, парили, жарили, пекли, грели и «томили». Варили и парили непосредственно в горниле при растопленной или догорающей печи, подогревали на шестке, пекли и томили в горниле после топки. Горнило закрывали заслонкой, что бы надолго оставался жар в печи. Русскую печь совмещали с дровяной плитой. Русская печь очень долго сохраняла тепло, поэтому, наверху печи была организована лежанка, где спали даже взрослые люди.</w:t>
            </w:r>
          </w:p>
        </w:tc>
        <w:tc>
          <w:tcPr>
            <w:tcW w:w="2126" w:type="dxa"/>
          </w:tcPr>
          <w:p w14:paraId="56798505" w14:textId="77777777" w:rsidR="002B191A" w:rsidRPr="005C4486" w:rsidRDefault="002B191A" w:rsidP="00414ABC">
            <w:pPr>
              <w:jc w:val="both"/>
              <w:rPr>
                <w:rFonts w:ascii="Times New Roman" w:hAnsi="Times New Roman" w:cs="Times New Roman"/>
                <w:sz w:val="20"/>
                <w:szCs w:val="20"/>
              </w:rPr>
            </w:pPr>
          </w:p>
        </w:tc>
      </w:tr>
      <w:tr w:rsidR="002B191A" w:rsidRPr="005C4486" w14:paraId="4D228FD5" w14:textId="77777777" w:rsidTr="002B191A">
        <w:tc>
          <w:tcPr>
            <w:tcW w:w="992" w:type="dxa"/>
          </w:tcPr>
          <w:p w14:paraId="133EE3B0"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8</w:t>
            </w:r>
          </w:p>
        </w:tc>
        <w:tc>
          <w:tcPr>
            <w:tcW w:w="2835" w:type="dxa"/>
          </w:tcPr>
          <w:p w14:paraId="2B37A045" w14:textId="04DD6C3D" w:rsidR="002B191A" w:rsidRPr="005C4486" w:rsidRDefault="00BF3AF2" w:rsidP="00BF3AF2">
            <w:pPr>
              <w:pStyle w:val="a8"/>
              <w:rPr>
                <w:rFonts w:ascii="Times New Roman" w:hAnsi="Times New Roman" w:cs="Times New Roman"/>
                <w:sz w:val="20"/>
                <w:szCs w:val="20"/>
              </w:rPr>
            </w:pPr>
            <w:r>
              <w:rPr>
                <w:noProof/>
              </w:rPr>
              <w:drawing>
                <wp:anchor distT="0" distB="0" distL="114300" distR="114300" simplePos="0" relativeHeight="251665408" behindDoc="1" locked="0" layoutInCell="1" allowOverlap="1" wp14:anchorId="2AD63793" wp14:editId="46E1EE22">
                  <wp:simplePos x="0" y="0"/>
                  <wp:positionH relativeFrom="column">
                    <wp:posOffset>-5926</wp:posOffset>
                  </wp:positionH>
                  <wp:positionV relativeFrom="paragraph">
                    <wp:posOffset>228177</wp:posOffset>
                  </wp:positionV>
                  <wp:extent cx="1663065" cy="1252220"/>
                  <wp:effectExtent l="0" t="0" r="0" b="5080"/>
                  <wp:wrapTight wrapText="bothSides">
                    <wp:wrapPolygon edited="0">
                      <wp:start x="0" y="0"/>
                      <wp:lineTo x="0" y="21359"/>
                      <wp:lineTo x="21278" y="21359"/>
                      <wp:lineTo x="2127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14:sizeRelH relativeFrom="page">
                    <wp14:pctWidth>0</wp14:pctWidth>
                  </wp14:sizeRelH>
                  <wp14:sizeRelV relativeFrom="page">
                    <wp14:pctHeight>0</wp14:pctHeight>
                  </wp14:sizeRelV>
                </wp:anchor>
              </w:drawing>
            </w:r>
            <w:r w:rsidRPr="006F5F53">
              <w:rPr>
                <w:rFonts w:ascii="Times New Roman" w:hAnsi="Times New Roman" w:cs="Times New Roman"/>
                <w:sz w:val="20"/>
                <w:szCs w:val="20"/>
              </w:rPr>
              <w:t>ЛАВКА или СКАМЬЯ.</w:t>
            </w:r>
          </w:p>
        </w:tc>
        <w:tc>
          <w:tcPr>
            <w:tcW w:w="3261" w:type="dxa"/>
          </w:tcPr>
          <w:p w14:paraId="100C38A2"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ЛАВКА или СКАМЬЯ.</w:t>
            </w:r>
          </w:p>
          <w:p w14:paraId="3FE54FDB" w14:textId="77777777" w:rsidR="002B191A" w:rsidRPr="006F5F53" w:rsidRDefault="002B191A" w:rsidP="00414ABC">
            <w:pPr>
              <w:pStyle w:val="a8"/>
              <w:rPr>
                <w:rFonts w:ascii="Times New Roman" w:hAnsi="Times New Roman" w:cs="Times New Roman"/>
                <w:sz w:val="20"/>
                <w:szCs w:val="20"/>
              </w:rPr>
            </w:pPr>
            <w:r w:rsidRPr="006F5F53">
              <w:rPr>
                <w:rFonts w:ascii="Times New Roman" w:hAnsi="Times New Roman" w:cs="Times New Roman"/>
                <w:sz w:val="20"/>
                <w:szCs w:val="20"/>
              </w:rPr>
              <w:t>Лавку мастерил сам хозяин из толстых и широких досок. У каждого члена семьи было свое место. Хозяин сидел по центру, а хозяйка с краю, чтобы никому не мешала, подавая на стол.</w:t>
            </w:r>
          </w:p>
        </w:tc>
        <w:tc>
          <w:tcPr>
            <w:tcW w:w="2126" w:type="dxa"/>
          </w:tcPr>
          <w:p w14:paraId="28428E70" w14:textId="0A0E7279" w:rsidR="002B191A" w:rsidRPr="0011068C" w:rsidRDefault="00ED7086" w:rsidP="00ED7086">
            <w:pPr>
              <w:jc w:val="center"/>
              <w:rPr>
                <w:rFonts w:ascii="Times New Roman" w:hAnsi="Times New Roman" w:cs="Times New Roman"/>
                <w:sz w:val="20"/>
                <w:szCs w:val="20"/>
              </w:rPr>
            </w:pPr>
            <w:r w:rsidRPr="0011068C">
              <w:rPr>
                <w:rFonts w:ascii="Times New Roman" w:hAnsi="Times New Roman"/>
                <w:sz w:val="20"/>
                <w:szCs w:val="20"/>
              </w:rPr>
              <w:t>Передано музею                                                               на безвозмездных началах                                              от Беляковой Татьяны Алексеевны                      Ярославская область</w:t>
            </w:r>
          </w:p>
        </w:tc>
      </w:tr>
      <w:tr w:rsidR="002B191A" w:rsidRPr="005C4486" w14:paraId="111F39AC" w14:textId="77777777" w:rsidTr="002B191A">
        <w:tc>
          <w:tcPr>
            <w:tcW w:w="992" w:type="dxa"/>
          </w:tcPr>
          <w:p w14:paraId="41F4CBED"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9</w:t>
            </w:r>
          </w:p>
        </w:tc>
        <w:tc>
          <w:tcPr>
            <w:tcW w:w="2835" w:type="dxa"/>
          </w:tcPr>
          <w:p w14:paraId="1F195217" w14:textId="27707844" w:rsidR="002B191A" w:rsidRPr="005C4486" w:rsidRDefault="00BF3AF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СУНДУК.</w:t>
            </w:r>
            <w:r>
              <w:rPr>
                <w:noProof/>
              </w:rPr>
              <w:drawing>
                <wp:anchor distT="0" distB="0" distL="114300" distR="114300" simplePos="0" relativeHeight="251666432" behindDoc="1" locked="0" layoutInCell="1" allowOverlap="1" wp14:anchorId="24F09337" wp14:editId="07E24CA2">
                  <wp:simplePos x="0" y="0"/>
                  <wp:positionH relativeFrom="column">
                    <wp:posOffset>-6138</wp:posOffset>
                  </wp:positionH>
                  <wp:positionV relativeFrom="paragraph">
                    <wp:posOffset>284480</wp:posOffset>
                  </wp:positionV>
                  <wp:extent cx="1663065" cy="1748579"/>
                  <wp:effectExtent l="0" t="0" r="0" b="4445"/>
                  <wp:wrapTight wrapText="bothSides">
                    <wp:wrapPolygon edited="0">
                      <wp:start x="0" y="0"/>
                      <wp:lineTo x="0" y="21420"/>
                      <wp:lineTo x="21278" y="21420"/>
                      <wp:lineTo x="2127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065" cy="1748579"/>
                          </a:xfrm>
                          <a:prstGeom prst="rect">
                            <a:avLst/>
                          </a:prstGeom>
                        </pic:spPr>
                      </pic:pic>
                    </a:graphicData>
                  </a:graphic>
                </wp:anchor>
              </w:drawing>
            </w:r>
          </w:p>
        </w:tc>
        <w:tc>
          <w:tcPr>
            <w:tcW w:w="3261" w:type="dxa"/>
          </w:tcPr>
          <w:p w14:paraId="296EFA06"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СУНДУК.</w:t>
            </w:r>
          </w:p>
          <w:p w14:paraId="217A7E77" w14:textId="77777777" w:rsidR="002B191A" w:rsidRPr="005C4486"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Сундук являлся часто основным и универсальным предметом мебели. Мог исполнять роль стола, стула, кровати и, конечно, — непосредственно хранилища одежды, предметов домашнего обихода, ценностей. Сундук является предшественником и прообразом шкафа.</w:t>
            </w:r>
          </w:p>
        </w:tc>
        <w:tc>
          <w:tcPr>
            <w:tcW w:w="2126" w:type="dxa"/>
          </w:tcPr>
          <w:p w14:paraId="093494FB" w14:textId="0FB867AE"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Голубевой</w:t>
            </w:r>
          </w:p>
          <w:p w14:paraId="39CFEE56" w14:textId="41441961" w:rsidR="002B191A" w:rsidRPr="005C4486"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Наталии Евгеньевны                                    Нижегородская область</w:t>
            </w:r>
          </w:p>
        </w:tc>
      </w:tr>
      <w:tr w:rsidR="002B191A" w:rsidRPr="005C4486" w14:paraId="1B642E20" w14:textId="77777777" w:rsidTr="002B191A">
        <w:tc>
          <w:tcPr>
            <w:tcW w:w="992" w:type="dxa"/>
          </w:tcPr>
          <w:p w14:paraId="75F428BD"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10</w:t>
            </w:r>
          </w:p>
        </w:tc>
        <w:tc>
          <w:tcPr>
            <w:tcW w:w="2835" w:type="dxa"/>
          </w:tcPr>
          <w:p w14:paraId="4FEEB52C" w14:textId="49297597" w:rsidR="002B191A" w:rsidRPr="005C4486" w:rsidRDefault="00BF3AF2" w:rsidP="00BF3AF2">
            <w:pPr>
              <w:pStyle w:val="a8"/>
              <w:rPr>
                <w:rFonts w:ascii="Times New Roman" w:hAnsi="Times New Roman" w:cs="Times New Roman"/>
                <w:sz w:val="20"/>
                <w:szCs w:val="20"/>
              </w:rPr>
            </w:pPr>
            <w:r>
              <w:rPr>
                <w:noProof/>
              </w:rPr>
              <w:drawing>
                <wp:anchor distT="0" distB="0" distL="114300" distR="114300" simplePos="0" relativeHeight="251667456" behindDoc="1" locked="0" layoutInCell="1" allowOverlap="1" wp14:anchorId="51FE2637" wp14:editId="4C4099E9">
                  <wp:simplePos x="0" y="0"/>
                  <wp:positionH relativeFrom="column">
                    <wp:posOffset>20955</wp:posOffset>
                  </wp:positionH>
                  <wp:positionV relativeFrom="paragraph">
                    <wp:posOffset>247015</wp:posOffset>
                  </wp:positionV>
                  <wp:extent cx="1663065" cy="2209165"/>
                  <wp:effectExtent l="0" t="0" r="0" b="635"/>
                  <wp:wrapTight wrapText="bothSides">
                    <wp:wrapPolygon edited="0">
                      <wp:start x="0" y="0"/>
                      <wp:lineTo x="0" y="21420"/>
                      <wp:lineTo x="21278" y="21420"/>
                      <wp:lineTo x="2127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14:sizeRelH relativeFrom="page">
                    <wp14:pctWidth>0</wp14:pctWidth>
                  </wp14:sizeRelH>
                  <wp14:sizeRelV relativeFrom="page">
                    <wp14:pctHeight>0</wp14:pctHeight>
                  </wp14:sizeRelV>
                </wp:anchor>
              </w:drawing>
            </w:r>
            <w:r w:rsidRPr="00DB4A9C">
              <w:rPr>
                <w:rFonts w:ascii="Times New Roman" w:hAnsi="Times New Roman" w:cs="Times New Roman"/>
                <w:sz w:val="20"/>
                <w:szCs w:val="20"/>
              </w:rPr>
              <w:t xml:space="preserve">ЛАПТИ (лапоток, </w:t>
            </w:r>
            <w:proofErr w:type="spellStart"/>
            <w:r w:rsidRPr="00DB4A9C">
              <w:rPr>
                <w:rFonts w:ascii="Times New Roman" w:hAnsi="Times New Roman" w:cs="Times New Roman"/>
                <w:sz w:val="20"/>
                <w:szCs w:val="20"/>
              </w:rPr>
              <w:t>лапик</w:t>
            </w:r>
            <w:proofErr w:type="spellEnd"/>
            <w:r w:rsidRPr="00DB4A9C">
              <w:rPr>
                <w:rFonts w:ascii="Times New Roman" w:hAnsi="Times New Roman" w:cs="Times New Roman"/>
                <w:sz w:val="20"/>
                <w:szCs w:val="20"/>
              </w:rPr>
              <w:t>)</w:t>
            </w:r>
          </w:p>
        </w:tc>
        <w:tc>
          <w:tcPr>
            <w:tcW w:w="3261" w:type="dxa"/>
          </w:tcPr>
          <w:p w14:paraId="13A93573"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ЛАПТИ (лапоток, </w:t>
            </w:r>
            <w:proofErr w:type="spellStart"/>
            <w:r w:rsidRPr="00DB4A9C">
              <w:rPr>
                <w:rFonts w:ascii="Times New Roman" w:hAnsi="Times New Roman" w:cs="Times New Roman"/>
                <w:sz w:val="20"/>
                <w:szCs w:val="20"/>
              </w:rPr>
              <w:t>лапик</w:t>
            </w:r>
            <w:proofErr w:type="spellEnd"/>
            <w:r w:rsidRPr="00DB4A9C">
              <w:rPr>
                <w:rFonts w:ascii="Times New Roman" w:hAnsi="Times New Roman" w:cs="Times New Roman"/>
                <w:sz w:val="20"/>
                <w:szCs w:val="20"/>
              </w:rPr>
              <w:t>)</w:t>
            </w:r>
          </w:p>
          <w:p w14:paraId="5D7435CC" w14:textId="77777777" w:rsidR="002B191A" w:rsidRPr="005C4486"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Лапти — низкая обувь, распространённая на Руси в старину, и бывшая в широком употреблении в сельской местности до 1930-х, сплетённая из древесного лыка (липовые, вязовые, берёсты или пеньки). Для прочности подошву подплетали лозой, лыком, верёвкой или подшивали кожей. Лапоть привязывался к ноге оборами (шнурками, скрученными из того же лыка, из которого изготавливались и сами лапти)</w:t>
            </w:r>
            <w:r>
              <w:rPr>
                <w:rFonts w:ascii="Times New Roman" w:hAnsi="Times New Roman" w:cs="Times New Roman"/>
                <w:sz w:val="20"/>
                <w:szCs w:val="20"/>
              </w:rPr>
              <w:t>.</w:t>
            </w:r>
          </w:p>
        </w:tc>
        <w:tc>
          <w:tcPr>
            <w:tcW w:w="2126" w:type="dxa"/>
          </w:tcPr>
          <w:p w14:paraId="238808D2" w14:textId="0FE7E7FA" w:rsidR="002B191A" w:rsidRPr="0011068C" w:rsidRDefault="00ED7086" w:rsidP="00ED7086">
            <w:pPr>
              <w:jc w:val="center"/>
              <w:rPr>
                <w:rFonts w:ascii="Times New Roman" w:hAnsi="Times New Roman" w:cs="Times New Roman"/>
                <w:sz w:val="20"/>
                <w:szCs w:val="20"/>
              </w:rPr>
            </w:pPr>
            <w:r w:rsidRPr="0011068C">
              <w:rPr>
                <w:rFonts w:ascii="Times New Roman" w:hAnsi="Times New Roman"/>
                <w:sz w:val="20"/>
                <w:szCs w:val="20"/>
              </w:rPr>
              <w:t>Передано музею                                                              на безвозмездных началах                                                  от Панфиловой Галины Сергеевны               Московская область</w:t>
            </w:r>
          </w:p>
        </w:tc>
      </w:tr>
      <w:tr w:rsidR="002B191A" w:rsidRPr="005C4486" w14:paraId="22617E60" w14:textId="77777777" w:rsidTr="002B191A">
        <w:tc>
          <w:tcPr>
            <w:tcW w:w="992" w:type="dxa"/>
          </w:tcPr>
          <w:p w14:paraId="6D4A4236"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11</w:t>
            </w:r>
          </w:p>
        </w:tc>
        <w:tc>
          <w:tcPr>
            <w:tcW w:w="2835" w:type="dxa"/>
          </w:tcPr>
          <w:p w14:paraId="70D4D33A" w14:textId="7B3C482E" w:rsidR="002B191A" w:rsidRPr="005C4486" w:rsidRDefault="0011068C" w:rsidP="00414ABC">
            <w:pPr>
              <w:jc w:val="both"/>
              <w:rPr>
                <w:rFonts w:ascii="Times New Roman" w:hAnsi="Times New Roman" w:cs="Times New Roman"/>
                <w:sz w:val="20"/>
                <w:szCs w:val="20"/>
                <w:lang w:val="en-US"/>
              </w:rPr>
            </w:pPr>
            <w:r>
              <w:rPr>
                <w:noProof/>
              </w:rPr>
              <w:drawing>
                <wp:anchor distT="0" distB="0" distL="114300" distR="114300" simplePos="0" relativeHeight="251668480" behindDoc="1" locked="0" layoutInCell="1" allowOverlap="1" wp14:anchorId="4CE37972" wp14:editId="0F1ADFDD">
                  <wp:simplePos x="0" y="0"/>
                  <wp:positionH relativeFrom="column">
                    <wp:posOffset>635</wp:posOffset>
                  </wp:positionH>
                  <wp:positionV relativeFrom="paragraph">
                    <wp:posOffset>295910</wp:posOffset>
                  </wp:positionV>
                  <wp:extent cx="1663065" cy="1869440"/>
                  <wp:effectExtent l="0" t="0" r="0" b="0"/>
                  <wp:wrapTight wrapText="bothSides">
                    <wp:wrapPolygon edited="0">
                      <wp:start x="0" y="0"/>
                      <wp:lineTo x="0" y="21351"/>
                      <wp:lineTo x="21278" y="21351"/>
                      <wp:lineTo x="2127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065" cy="1869440"/>
                          </a:xfrm>
                          <a:prstGeom prst="rect">
                            <a:avLst/>
                          </a:prstGeom>
                        </pic:spPr>
                      </pic:pic>
                    </a:graphicData>
                  </a:graphic>
                  <wp14:sizeRelV relativeFrom="margin">
                    <wp14:pctHeight>0</wp14:pctHeight>
                  </wp14:sizeRelV>
                </wp:anchor>
              </w:drawing>
            </w:r>
            <w:r w:rsidR="00BF3AF2" w:rsidRPr="00DB4A9C">
              <w:rPr>
                <w:rFonts w:ascii="Times New Roman" w:hAnsi="Times New Roman" w:cs="Times New Roman"/>
                <w:sz w:val="20"/>
                <w:szCs w:val="20"/>
              </w:rPr>
              <w:t>Сапоги «Русские»</w:t>
            </w:r>
          </w:p>
        </w:tc>
        <w:tc>
          <w:tcPr>
            <w:tcW w:w="3261" w:type="dxa"/>
          </w:tcPr>
          <w:p w14:paraId="2FB84877" w14:textId="7A271689"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Сапоги «Русские» красные </w:t>
            </w:r>
            <w:r w:rsidR="00ED7086" w:rsidRPr="00DB4A9C">
              <w:rPr>
                <w:rFonts w:ascii="Times New Roman" w:hAnsi="Times New Roman" w:cs="Times New Roman"/>
                <w:sz w:val="20"/>
                <w:szCs w:val="20"/>
              </w:rPr>
              <w:t>- народная</w:t>
            </w:r>
            <w:r w:rsidRPr="00DB4A9C">
              <w:rPr>
                <w:rFonts w:ascii="Times New Roman" w:hAnsi="Times New Roman" w:cs="Times New Roman"/>
                <w:sz w:val="20"/>
                <w:szCs w:val="20"/>
              </w:rPr>
              <w:t xml:space="preserve"> мужская обувь </w:t>
            </w:r>
          </w:p>
        </w:tc>
        <w:tc>
          <w:tcPr>
            <w:tcW w:w="2126" w:type="dxa"/>
          </w:tcPr>
          <w:p w14:paraId="47546071" w14:textId="7EC3C087"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Лебедевой</w:t>
            </w:r>
          </w:p>
          <w:p w14:paraId="0B04AC91" w14:textId="77777777" w:rsidR="00ED7086" w:rsidRPr="00ED7086" w:rsidRDefault="00ED7086" w:rsidP="00ED7086">
            <w:pPr>
              <w:spacing w:after="0" w:line="240" w:lineRule="auto"/>
              <w:jc w:val="center"/>
              <w:rPr>
                <w:rFonts w:ascii="Times New Roman" w:eastAsia="Times New Roman" w:hAnsi="Times New Roman" w:cs="Times New Roman"/>
                <w:sz w:val="20"/>
                <w:szCs w:val="20"/>
              </w:rPr>
            </w:pPr>
            <w:r w:rsidRPr="00ED7086">
              <w:rPr>
                <w:rFonts w:ascii="Times New Roman" w:eastAsia="Times New Roman" w:hAnsi="Times New Roman" w:cs="Times New Roman"/>
                <w:sz w:val="20"/>
                <w:szCs w:val="20"/>
              </w:rPr>
              <w:t>Елены Александровны                                        Ярославская область</w:t>
            </w:r>
          </w:p>
          <w:p w14:paraId="3CEE42E8" w14:textId="77777777" w:rsidR="002B191A" w:rsidRPr="005C4486" w:rsidRDefault="002B191A" w:rsidP="00414ABC">
            <w:pPr>
              <w:jc w:val="both"/>
              <w:rPr>
                <w:rFonts w:ascii="Times New Roman" w:hAnsi="Times New Roman" w:cs="Times New Roman"/>
                <w:sz w:val="20"/>
                <w:szCs w:val="20"/>
              </w:rPr>
            </w:pPr>
          </w:p>
        </w:tc>
      </w:tr>
      <w:tr w:rsidR="002B191A" w:rsidRPr="005C4486" w14:paraId="05AC820B" w14:textId="77777777" w:rsidTr="002B191A">
        <w:tc>
          <w:tcPr>
            <w:tcW w:w="992" w:type="dxa"/>
          </w:tcPr>
          <w:p w14:paraId="1139F11C"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12</w:t>
            </w:r>
          </w:p>
        </w:tc>
        <w:tc>
          <w:tcPr>
            <w:tcW w:w="2835" w:type="dxa"/>
          </w:tcPr>
          <w:p w14:paraId="0F479541" w14:textId="3671C5CC" w:rsidR="002B191A" w:rsidRPr="005C4486" w:rsidRDefault="00BF3AF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 xml:space="preserve">Ручная гармонь </w:t>
            </w:r>
            <w:r>
              <w:rPr>
                <w:noProof/>
              </w:rPr>
              <w:drawing>
                <wp:anchor distT="0" distB="0" distL="114300" distR="114300" simplePos="0" relativeHeight="251669504" behindDoc="1" locked="0" layoutInCell="1" allowOverlap="1" wp14:anchorId="53ECACF6" wp14:editId="2DE00BD9">
                  <wp:simplePos x="0" y="0"/>
                  <wp:positionH relativeFrom="column">
                    <wp:posOffset>-33232</wp:posOffset>
                  </wp:positionH>
                  <wp:positionV relativeFrom="paragraph">
                    <wp:posOffset>293793</wp:posOffset>
                  </wp:positionV>
                  <wp:extent cx="1663065" cy="1252220"/>
                  <wp:effectExtent l="0" t="0" r="0" b="5080"/>
                  <wp:wrapTight wrapText="bothSides">
                    <wp:wrapPolygon edited="0">
                      <wp:start x="0" y="0"/>
                      <wp:lineTo x="0" y="21359"/>
                      <wp:lineTo x="21278" y="21359"/>
                      <wp:lineTo x="2127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4835A1AD"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Ручная гармонь – музыкальный инструмент, составляющий основу семейства гармоник.</w:t>
            </w:r>
          </w:p>
        </w:tc>
        <w:tc>
          <w:tcPr>
            <w:tcW w:w="2126" w:type="dxa"/>
          </w:tcPr>
          <w:p w14:paraId="7433F7F8" w14:textId="4E262F6D"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Курочкина Алексея                                          Вологодская область</w:t>
            </w:r>
          </w:p>
          <w:p w14:paraId="201E4531" w14:textId="77777777" w:rsidR="002B191A" w:rsidRPr="005C4486" w:rsidRDefault="002B191A" w:rsidP="00414ABC">
            <w:pPr>
              <w:jc w:val="both"/>
              <w:rPr>
                <w:rFonts w:ascii="Times New Roman" w:hAnsi="Times New Roman" w:cs="Times New Roman"/>
                <w:sz w:val="20"/>
                <w:szCs w:val="20"/>
              </w:rPr>
            </w:pPr>
          </w:p>
        </w:tc>
      </w:tr>
      <w:tr w:rsidR="002B191A" w:rsidRPr="005C4486" w14:paraId="2B93EEBD" w14:textId="77777777" w:rsidTr="002B191A">
        <w:tc>
          <w:tcPr>
            <w:tcW w:w="992" w:type="dxa"/>
          </w:tcPr>
          <w:p w14:paraId="460596C5"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13</w:t>
            </w:r>
          </w:p>
        </w:tc>
        <w:tc>
          <w:tcPr>
            <w:tcW w:w="2835" w:type="dxa"/>
          </w:tcPr>
          <w:p w14:paraId="4676DF11" w14:textId="2CCEA479" w:rsidR="002B191A" w:rsidRPr="005C4486" w:rsidRDefault="00BF3AF2" w:rsidP="00414ABC">
            <w:pPr>
              <w:jc w:val="both"/>
              <w:rPr>
                <w:rFonts w:ascii="Times New Roman" w:hAnsi="Times New Roman" w:cs="Times New Roman"/>
                <w:sz w:val="20"/>
                <w:szCs w:val="20"/>
              </w:rPr>
            </w:pPr>
            <w:r w:rsidRPr="00DB4A9C">
              <w:rPr>
                <w:rFonts w:ascii="Times New Roman" w:hAnsi="Times New Roman" w:cs="Times New Roman"/>
                <w:sz w:val="20"/>
                <w:szCs w:val="20"/>
              </w:rPr>
              <w:t xml:space="preserve">Настенные часы с кукушкой </w:t>
            </w:r>
            <w:r>
              <w:rPr>
                <w:noProof/>
              </w:rPr>
              <w:drawing>
                <wp:anchor distT="0" distB="0" distL="114300" distR="114300" simplePos="0" relativeHeight="251670528" behindDoc="1" locked="0" layoutInCell="1" allowOverlap="1" wp14:anchorId="2DE60D20" wp14:editId="0E713F18">
                  <wp:simplePos x="0" y="0"/>
                  <wp:positionH relativeFrom="column">
                    <wp:posOffset>635</wp:posOffset>
                  </wp:positionH>
                  <wp:positionV relativeFrom="paragraph">
                    <wp:posOffset>327660</wp:posOffset>
                  </wp:positionV>
                  <wp:extent cx="1663065" cy="2099310"/>
                  <wp:effectExtent l="0" t="0" r="0" b="0"/>
                  <wp:wrapTight wrapText="bothSides">
                    <wp:wrapPolygon edited="0">
                      <wp:start x="0" y="0"/>
                      <wp:lineTo x="0" y="21365"/>
                      <wp:lineTo x="21278" y="21365"/>
                      <wp:lineTo x="2127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065" cy="2099310"/>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59586DE2"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Настенные часы с кукушкой - механические часы с боем, имитирующие кукование кукушки через промежутки времени.</w:t>
            </w:r>
          </w:p>
        </w:tc>
        <w:tc>
          <w:tcPr>
            <w:tcW w:w="2126" w:type="dxa"/>
          </w:tcPr>
          <w:p w14:paraId="03BB062F" w14:textId="31F1D054"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Голосовой                                                                    Любви Васильевны</w:t>
            </w:r>
          </w:p>
          <w:p w14:paraId="2FA3D7E9" w14:textId="38E8E1C3" w:rsidR="002B191A" w:rsidRPr="005C4486"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Ярославская область</w:t>
            </w:r>
          </w:p>
        </w:tc>
      </w:tr>
      <w:tr w:rsidR="002B191A" w:rsidRPr="005C4486" w14:paraId="0023304F" w14:textId="77777777" w:rsidTr="002B191A">
        <w:tc>
          <w:tcPr>
            <w:tcW w:w="992" w:type="dxa"/>
          </w:tcPr>
          <w:p w14:paraId="653A88CC"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14</w:t>
            </w:r>
          </w:p>
        </w:tc>
        <w:tc>
          <w:tcPr>
            <w:tcW w:w="2835" w:type="dxa"/>
          </w:tcPr>
          <w:p w14:paraId="17FEC2E1" w14:textId="2C641B9B" w:rsidR="002B191A" w:rsidRPr="005C4486" w:rsidRDefault="0011068C" w:rsidP="00414ABC">
            <w:pPr>
              <w:jc w:val="both"/>
              <w:rPr>
                <w:rFonts w:ascii="Times New Roman" w:hAnsi="Times New Roman" w:cs="Times New Roman"/>
                <w:sz w:val="20"/>
                <w:szCs w:val="20"/>
                <w:lang w:val="en-US"/>
              </w:rPr>
            </w:pPr>
            <w:r>
              <w:rPr>
                <w:noProof/>
              </w:rPr>
              <w:drawing>
                <wp:anchor distT="0" distB="0" distL="114300" distR="114300" simplePos="0" relativeHeight="251704320" behindDoc="1" locked="0" layoutInCell="1" allowOverlap="1" wp14:anchorId="7B61AE23" wp14:editId="576C26AA">
                  <wp:simplePos x="0" y="0"/>
                  <wp:positionH relativeFrom="column">
                    <wp:posOffset>-39794</wp:posOffset>
                  </wp:positionH>
                  <wp:positionV relativeFrom="paragraph">
                    <wp:posOffset>155786</wp:posOffset>
                  </wp:positionV>
                  <wp:extent cx="1663065" cy="2209165"/>
                  <wp:effectExtent l="0" t="0" r="0" b="635"/>
                  <wp:wrapTight wrapText="bothSides">
                    <wp:wrapPolygon edited="0">
                      <wp:start x="0" y="0"/>
                      <wp:lineTo x="0" y="21420"/>
                      <wp:lineTo x="21278" y="21420"/>
                      <wp:lineTo x="21278"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r w:rsidR="00602587" w:rsidRPr="00DB4A9C">
              <w:rPr>
                <w:rFonts w:ascii="Times New Roman" w:hAnsi="Times New Roman" w:cs="Times New Roman"/>
                <w:sz w:val="20"/>
                <w:szCs w:val="20"/>
              </w:rPr>
              <w:t>Веник</w:t>
            </w:r>
            <w:r w:rsidR="00602587">
              <w:rPr>
                <w:noProof/>
              </w:rPr>
              <w:t xml:space="preserve"> </w:t>
            </w:r>
          </w:p>
        </w:tc>
        <w:tc>
          <w:tcPr>
            <w:tcW w:w="3261" w:type="dxa"/>
          </w:tcPr>
          <w:p w14:paraId="2386F28E"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Веник – пучок связанных веток растений, используемый в уборке, также может быть использован в банном парении</w:t>
            </w:r>
          </w:p>
        </w:tc>
        <w:tc>
          <w:tcPr>
            <w:tcW w:w="2126" w:type="dxa"/>
          </w:tcPr>
          <w:p w14:paraId="08B9D320" w14:textId="6DC04592"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Николаевой                                                           Светлан</w:t>
            </w:r>
            <w:r w:rsidRPr="0011068C">
              <w:rPr>
                <w:rFonts w:ascii="Times New Roman" w:eastAsia="Times New Roman" w:hAnsi="Times New Roman" w:cs="Times New Roman"/>
                <w:sz w:val="20"/>
                <w:szCs w:val="20"/>
              </w:rPr>
              <w:t>ы</w:t>
            </w:r>
            <w:r w:rsidRPr="00ED7086">
              <w:rPr>
                <w:rFonts w:ascii="Times New Roman" w:eastAsia="Times New Roman" w:hAnsi="Times New Roman" w:cs="Times New Roman"/>
                <w:sz w:val="20"/>
                <w:szCs w:val="20"/>
              </w:rPr>
              <w:t xml:space="preserve"> Алексеевны</w:t>
            </w:r>
          </w:p>
          <w:p w14:paraId="5BE51E15" w14:textId="77777777" w:rsidR="00ED7086" w:rsidRPr="00ED7086" w:rsidRDefault="00ED7086" w:rsidP="00ED7086">
            <w:pPr>
              <w:spacing w:after="0" w:line="240" w:lineRule="auto"/>
              <w:jc w:val="center"/>
              <w:rPr>
                <w:rFonts w:ascii="Times New Roman" w:eastAsia="Times New Roman" w:hAnsi="Times New Roman" w:cs="Times New Roman"/>
                <w:sz w:val="20"/>
                <w:szCs w:val="20"/>
                <w:lang w:eastAsia="ru-RU"/>
              </w:rPr>
            </w:pPr>
            <w:r w:rsidRPr="00ED7086">
              <w:rPr>
                <w:rFonts w:ascii="Times New Roman" w:eastAsia="Times New Roman" w:hAnsi="Times New Roman" w:cs="Times New Roman"/>
                <w:sz w:val="20"/>
                <w:szCs w:val="20"/>
                <w:lang w:eastAsia="ru-RU"/>
              </w:rPr>
              <w:t>Ярославская область</w:t>
            </w:r>
          </w:p>
          <w:p w14:paraId="7FC00154" w14:textId="77777777" w:rsidR="00ED7086" w:rsidRPr="00ED7086" w:rsidRDefault="00ED7086" w:rsidP="00ED7086">
            <w:pPr>
              <w:spacing w:after="0" w:line="240" w:lineRule="auto"/>
              <w:jc w:val="center"/>
              <w:rPr>
                <w:rFonts w:ascii="Times New Roman" w:eastAsia="Times New Roman" w:hAnsi="Times New Roman" w:cs="Times New Roman"/>
                <w:sz w:val="20"/>
                <w:szCs w:val="20"/>
                <w:lang w:eastAsia="ru-RU"/>
              </w:rPr>
            </w:pPr>
            <w:r w:rsidRPr="00ED7086">
              <w:rPr>
                <w:rFonts w:ascii="Times New Roman" w:eastAsia="Times New Roman" w:hAnsi="Times New Roman" w:cs="Times New Roman"/>
                <w:sz w:val="20"/>
                <w:szCs w:val="20"/>
                <w:lang w:eastAsia="ru-RU"/>
              </w:rPr>
              <w:t>Любимский район</w:t>
            </w:r>
          </w:p>
          <w:p w14:paraId="15F6C099" w14:textId="77777777" w:rsidR="002B191A" w:rsidRPr="005C4486" w:rsidRDefault="002B191A" w:rsidP="00414ABC">
            <w:pPr>
              <w:jc w:val="both"/>
              <w:rPr>
                <w:rFonts w:ascii="Times New Roman" w:hAnsi="Times New Roman" w:cs="Times New Roman"/>
                <w:sz w:val="20"/>
                <w:szCs w:val="20"/>
              </w:rPr>
            </w:pPr>
          </w:p>
        </w:tc>
      </w:tr>
      <w:tr w:rsidR="002B191A" w:rsidRPr="005C4486" w14:paraId="1489B65D" w14:textId="77777777" w:rsidTr="002B191A">
        <w:tc>
          <w:tcPr>
            <w:tcW w:w="992" w:type="dxa"/>
          </w:tcPr>
          <w:p w14:paraId="6100FBE6"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15</w:t>
            </w:r>
          </w:p>
        </w:tc>
        <w:tc>
          <w:tcPr>
            <w:tcW w:w="2835" w:type="dxa"/>
          </w:tcPr>
          <w:p w14:paraId="2932C514" w14:textId="7118A698" w:rsidR="002B191A" w:rsidRPr="005C4486" w:rsidRDefault="00B25A62" w:rsidP="00414ABC">
            <w:pPr>
              <w:jc w:val="both"/>
              <w:rPr>
                <w:rFonts w:ascii="Times New Roman" w:hAnsi="Times New Roman" w:cs="Times New Roman"/>
                <w:sz w:val="20"/>
                <w:szCs w:val="20"/>
              </w:rPr>
            </w:pPr>
            <w:r>
              <w:rPr>
                <w:noProof/>
              </w:rPr>
              <w:drawing>
                <wp:anchor distT="0" distB="0" distL="114300" distR="114300" simplePos="0" relativeHeight="251671552" behindDoc="1" locked="0" layoutInCell="1" allowOverlap="1" wp14:anchorId="2F13C3D5" wp14:editId="23F9B8F8">
                  <wp:simplePos x="0" y="0"/>
                  <wp:positionH relativeFrom="column">
                    <wp:posOffset>-26247</wp:posOffset>
                  </wp:positionH>
                  <wp:positionV relativeFrom="paragraph">
                    <wp:posOffset>235796</wp:posOffset>
                  </wp:positionV>
                  <wp:extent cx="1663065" cy="1782445"/>
                  <wp:effectExtent l="0" t="0" r="0" b="8255"/>
                  <wp:wrapTight wrapText="bothSides">
                    <wp:wrapPolygon edited="0">
                      <wp:start x="0" y="0"/>
                      <wp:lineTo x="0" y="21469"/>
                      <wp:lineTo x="21278" y="21469"/>
                      <wp:lineTo x="2127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1782445"/>
                          </a:xfrm>
                          <a:prstGeom prst="rect">
                            <a:avLst/>
                          </a:prstGeom>
                        </pic:spPr>
                      </pic:pic>
                    </a:graphicData>
                  </a:graphic>
                  <wp14:sizeRelV relativeFrom="margin">
                    <wp14:pctHeight>0</wp14:pctHeight>
                  </wp14:sizeRelV>
                </wp:anchor>
              </w:drawing>
            </w:r>
            <w:r w:rsidRPr="00DB4A9C">
              <w:rPr>
                <w:rFonts w:ascii="Times New Roman" w:hAnsi="Times New Roman" w:cs="Times New Roman"/>
                <w:sz w:val="20"/>
                <w:szCs w:val="20"/>
              </w:rPr>
              <w:t xml:space="preserve">Чугун (чугунок) </w:t>
            </w:r>
          </w:p>
        </w:tc>
        <w:tc>
          <w:tcPr>
            <w:tcW w:w="3261" w:type="dxa"/>
          </w:tcPr>
          <w:p w14:paraId="1BBF6251"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Чугун (чугунок) — горшок из чугуна (отсюда и название посуды), округлой формы, для тушения и варки в русской печи. Особенностью чугуна является его форма, повторяющая форму традиционного глиняного печного горшка: зауженный к низу, расширяющийся к верхней части и снова сужающийся к горлу.</w:t>
            </w:r>
          </w:p>
        </w:tc>
        <w:tc>
          <w:tcPr>
            <w:tcW w:w="2126" w:type="dxa"/>
          </w:tcPr>
          <w:p w14:paraId="4C08244B" w14:textId="49580C7F"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 Тютиных                                                                  Натальи Сергеевны</w:t>
            </w:r>
          </w:p>
          <w:p w14:paraId="54FEC671" w14:textId="6F65351F" w:rsidR="002B191A" w:rsidRPr="005C4486"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lang w:eastAsia="ru-RU"/>
              </w:rPr>
              <w:t>Село Кукобой</w:t>
            </w:r>
          </w:p>
        </w:tc>
      </w:tr>
      <w:tr w:rsidR="002B191A" w:rsidRPr="005C4486" w14:paraId="1857A9B4" w14:textId="77777777" w:rsidTr="002B191A">
        <w:tc>
          <w:tcPr>
            <w:tcW w:w="992" w:type="dxa"/>
          </w:tcPr>
          <w:p w14:paraId="0225C037"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w:t>
            </w:r>
            <w:r>
              <w:rPr>
                <w:rFonts w:ascii="Times New Roman" w:hAnsi="Times New Roman" w:cs="Times New Roman"/>
                <w:sz w:val="20"/>
                <w:szCs w:val="20"/>
              </w:rPr>
              <w:t>6</w:t>
            </w:r>
          </w:p>
        </w:tc>
        <w:tc>
          <w:tcPr>
            <w:tcW w:w="2835" w:type="dxa"/>
          </w:tcPr>
          <w:p w14:paraId="5D4AF703" w14:textId="10FCB9AB" w:rsidR="002B191A" w:rsidRPr="005C4486" w:rsidRDefault="00B25A62" w:rsidP="00414ABC">
            <w:pPr>
              <w:jc w:val="both"/>
              <w:rPr>
                <w:rFonts w:ascii="Times New Roman" w:hAnsi="Times New Roman" w:cs="Times New Roman"/>
                <w:sz w:val="20"/>
                <w:szCs w:val="20"/>
              </w:rPr>
            </w:pPr>
            <w:r w:rsidRPr="00DB4A9C">
              <w:rPr>
                <w:rFonts w:ascii="Times New Roman" w:hAnsi="Times New Roman" w:cs="Times New Roman"/>
                <w:sz w:val="20"/>
                <w:szCs w:val="20"/>
              </w:rPr>
              <w:t>Самовар</w:t>
            </w:r>
            <w:r>
              <w:rPr>
                <w:noProof/>
              </w:rPr>
              <w:t xml:space="preserve"> </w:t>
            </w:r>
            <w:r>
              <w:rPr>
                <w:noProof/>
              </w:rPr>
              <w:drawing>
                <wp:anchor distT="0" distB="0" distL="114300" distR="114300" simplePos="0" relativeHeight="251672576" behindDoc="1" locked="0" layoutInCell="1" allowOverlap="1" wp14:anchorId="7D71C933" wp14:editId="358953B2">
                  <wp:simplePos x="0" y="0"/>
                  <wp:positionH relativeFrom="column">
                    <wp:posOffset>-12912</wp:posOffset>
                  </wp:positionH>
                  <wp:positionV relativeFrom="paragraph">
                    <wp:posOffset>268817</wp:posOffset>
                  </wp:positionV>
                  <wp:extent cx="1663065" cy="1781175"/>
                  <wp:effectExtent l="0" t="0" r="0" b="9525"/>
                  <wp:wrapTight wrapText="bothSides">
                    <wp:wrapPolygon edited="0">
                      <wp:start x="0" y="0"/>
                      <wp:lineTo x="0" y="21484"/>
                      <wp:lineTo x="21278" y="21484"/>
                      <wp:lineTo x="2127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1781175"/>
                          </a:xfrm>
                          <a:prstGeom prst="rect">
                            <a:avLst/>
                          </a:prstGeom>
                        </pic:spPr>
                      </pic:pic>
                    </a:graphicData>
                  </a:graphic>
                  <wp14:sizeRelV relativeFrom="margin">
                    <wp14:pctHeight>0</wp14:pctHeight>
                  </wp14:sizeRelV>
                </wp:anchor>
              </w:drawing>
            </w:r>
          </w:p>
        </w:tc>
        <w:tc>
          <w:tcPr>
            <w:tcW w:w="3261" w:type="dxa"/>
          </w:tcPr>
          <w:p w14:paraId="1FF30E13" w14:textId="29173771"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Самовар. Патрон. Завод «Рюмка» - сосуд для кипячения воды.</w:t>
            </w:r>
          </w:p>
        </w:tc>
        <w:tc>
          <w:tcPr>
            <w:tcW w:w="2126" w:type="dxa"/>
          </w:tcPr>
          <w:p w14:paraId="0E2405D7" w14:textId="10BD03E9" w:rsidR="00ED7086" w:rsidRPr="00ED7086" w:rsidRDefault="00ED7086" w:rsidP="00ED7086">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 xml:space="preserve">ередано музею                                                                 на безвозмездных началах                                                                 от </w:t>
            </w:r>
            <w:proofErr w:type="spellStart"/>
            <w:r w:rsidRPr="00ED7086">
              <w:rPr>
                <w:rFonts w:ascii="Times New Roman" w:eastAsia="Times New Roman" w:hAnsi="Times New Roman" w:cs="Times New Roman"/>
                <w:sz w:val="20"/>
                <w:szCs w:val="20"/>
              </w:rPr>
              <w:t>Полоскиной</w:t>
            </w:r>
            <w:proofErr w:type="spellEnd"/>
            <w:r w:rsidRPr="00ED7086">
              <w:rPr>
                <w:rFonts w:ascii="Times New Roman" w:eastAsia="Times New Roman" w:hAnsi="Times New Roman" w:cs="Times New Roman"/>
                <w:sz w:val="20"/>
                <w:szCs w:val="20"/>
              </w:rPr>
              <w:t xml:space="preserve">                                                           Олеси Владимировны                                             Тульская область</w:t>
            </w:r>
          </w:p>
          <w:p w14:paraId="3BA067C7" w14:textId="1AC4E414" w:rsidR="002B191A" w:rsidRPr="005C4486" w:rsidRDefault="002B191A" w:rsidP="00414ABC">
            <w:pPr>
              <w:jc w:val="both"/>
              <w:rPr>
                <w:rFonts w:ascii="Times New Roman" w:hAnsi="Times New Roman" w:cs="Times New Roman"/>
                <w:sz w:val="20"/>
                <w:szCs w:val="20"/>
              </w:rPr>
            </w:pPr>
          </w:p>
        </w:tc>
      </w:tr>
      <w:tr w:rsidR="002B191A" w:rsidRPr="005C4486" w14:paraId="2CE89C5B" w14:textId="77777777" w:rsidTr="002B191A">
        <w:tc>
          <w:tcPr>
            <w:tcW w:w="992" w:type="dxa"/>
          </w:tcPr>
          <w:p w14:paraId="76160C78"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w:t>
            </w:r>
            <w:r>
              <w:rPr>
                <w:rFonts w:ascii="Times New Roman" w:hAnsi="Times New Roman" w:cs="Times New Roman"/>
                <w:sz w:val="20"/>
                <w:szCs w:val="20"/>
              </w:rPr>
              <w:t>7</w:t>
            </w:r>
          </w:p>
        </w:tc>
        <w:tc>
          <w:tcPr>
            <w:tcW w:w="2835" w:type="dxa"/>
          </w:tcPr>
          <w:p w14:paraId="7F2DB232" w14:textId="31E98C96" w:rsidR="002B191A" w:rsidRPr="005C4486" w:rsidRDefault="00B25A62" w:rsidP="00414ABC">
            <w:pPr>
              <w:jc w:val="both"/>
              <w:rPr>
                <w:rFonts w:ascii="Times New Roman" w:hAnsi="Times New Roman" w:cs="Times New Roman"/>
                <w:sz w:val="20"/>
                <w:szCs w:val="20"/>
              </w:rPr>
            </w:pPr>
            <w:r w:rsidRPr="00DB4A9C">
              <w:rPr>
                <w:rFonts w:ascii="Times New Roman" w:hAnsi="Times New Roman" w:cs="Times New Roman"/>
                <w:sz w:val="20"/>
                <w:szCs w:val="20"/>
              </w:rPr>
              <w:t xml:space="preserve">Рамки ткацкие для станка </w:t>
            </w:r>
            <w:r>
              <w:rPr>
                <w:noProof/>
              </w:rPr>
              <w:drawing>
                <wp:anchor distT="0" distB="0" distL="114300" distR="114300" simplePos="0" relativeHeight="251673600" behindDoc="1" locked="0" layoutInCell="1" allowOverlap="1" wp14:anchorId="16B7F19C" wp14:editId="56898098">
                  <wp:simplePos x="0" y="0"/>
                  <wp:positionH relativeFrom="column">
                    <wp:posOffset>-40005</wp:posOffset>
                  </wp:positionH>
                  <wp:positionV relativeFrom="paragraph">
                    <wp:posOffset>264160</wp:posOffset>
                  </wp:positionV>
                  <wp:extent cx="1663065" cy="1252220"/>
                  <wp:effectExtent l="0" t="0" r="0" b="5080"/>
                  <wp:wrapTight wrapText="bothSides">
                    <wp:wrapPolygon edited="0">
                      <wp:start x="0" y="0"/>
                      <wp:lineTo x="0" y="21359"/>
                      <wp:lineTo x="21278" y="21359"/>
                      <wp:lineTo x="2127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171A3615"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Рамки ткацкие для станка (бёрдо) – орудие труда для ручного ткачества, род гребня.</w:t>
            </w:r>
          </w:p>
        </w:tc>
        <w:tc>
          <w:tcPr>
            <w:tcW w:w="2126" w:type="dxa"/>
          </w:tcPr>
          <w:p w14:paraId="11A9166A" w14:textId="1C7B6ACB" w:rsidR="002B191A" w:rsidRPr="0011068C" w:rsidRDefault="00ED7086" w:rsidP="00ED7086">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П</w:t>
            </w:r>
            <w:r w:rsidRPr="00ED7086">
              <w:rPr>
                <w:rFonts w:ascii="Times New Roman" w:eastAsia="Times New Roman" w:hAnsi="Times New Roman" w:cs="Times New Roman"/>
                <w:sz w:val="20"/>
                <w:szCs w:val="20"/>
              </w:rPr>
              <w:t>ередано музею                                                                 на безвозмездных началах                                                                 от</w:t>
            </w:r>
            <w:r w:rsidRPr="0011068C">
              <w:rPr>
                <w:rFonts w:ascii="Times New Roman" w:eastAsia="Times New Roman" w:hAnsi="Times New Roman" w:cs="Times New Roman"/>
                <w:sz w:val="20"/>
                <w:szCs w:val="20"/>
              </w:rPr>
              <w:t xml:space="preserve"> Комлевой Анны Владимировны</w:t>
            </w:r>
          </w:p>
        </w:tc>
      </w:tr>
      <w:tr w:rsidR="002B191A" w:rsidRPr="005C4486" w14:paraId="032A486E" w14:textId="77777777" w:rsidTr="002B191A">
        <w:tc>
          <w:tcPr>
            <w:tcW w:w="992" w:type="dxa"/>
          </w:tcPr>
          <w:p w14:paraId="72C31663" w14:textId="77777777" w:rsidR="002B191A" w:rsidRDefault="002B191A" w:rsidP="00414ABC">
            <w:pPr>
              <w:jc w:val="both"/>
              <w:rPr>
                <w:rFonts w:ascii="Times New Roman" w:hAnsi="Times New Roman" w:cs="Times New Roman"/>
                <w:sz w:val="20"/>
                <w:szCs w:val="20"/>
              </w:rPr>
            </w:pPr>
          </w:p>
          <w:p w14:paraId="413ED12C"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1</w:t>
            </w:r>
            <w:r>
              <w:rPr>
                <w:rFonts w:ascii="Times New Roman" w:hAnsi="Times New Roman" w:cs="Times New Roman"/>
                <w:sz w:val="20"/>
                <w:szCs w:val="20"/>
              </w:rPr>
              <w:t>8</w:t>
            </w:r>
          </w:p>
        </w:tc>
        <w:tc>
          <w:tcPr>
            <w:tcW w:w="2835" w:type="dxa"/>
          </w:tcPr>
          <w:p w14:paraId="49077C3F" w14:textId="2247A90B" w:rsidR="002B191A" w:rsidRPr="005C4486" w:rsidRDefault="00B25A62" w:rsidP="00414ABC">
            <w:pPr>
              <w:jc w:val="both"/>
              <w:rPr>
                <w:rFonts w:ascii="Times New Roman" w:hAnsi="Times New Roman" w:cs="Times New Roman"/>
                <w:sz w:val="20"/>
                <w:szCs w:val="20"/>
              </w:rPr>
            </w:pPr>
            <w:r w:rsidRPr="00DB4A9C">
              <w:rPr>
                <w:rFonts w:ascii="Times New Roman" w:hAnsi="Times New Roman" w:cs="Times New Roman"/>
                <w:sz w:val="20"/>
                <w:szCs w:val="20"/>
              </w:rPr>
              <w:t>Коромысло</w:t>
            </w:r>
            <w:r>
              <w:rPr>
                <w:noProof/>
              </w:rPr>
              <w:t xml:space="preserve"> </w:t>
            </w:r>
            <w:r>
              <w:rPr>
                <w:noProof/>
              </w:rPr>
              <w:drawing>
                <wp:anchor distT="0" distB="0" distL="114300" distR="114300" simplePos="0" relativeHeight="251674624" behindDoc="1" locked="0" layoutInCell="1" allowOverlap="1" wp14:anchorId="258EB0E0" wp14:editId="5D87F58F">
                  <wp:simplePos x="0" y="0"/>
                  <wp:positionH relativeFrom="column">
                    <wp:posOffset>2964</wp:posOffset>
                  </wp:positionH>
                  <wp:positionV relativeFrom="paragraph">
                    <wp:posOffset>974936</wp:posOffset>
                  </wp:positionV>
                  <wp:extent cx="1663065" cy="647700"/>
                  <wp:effectExtent l="0" t="0" r="0" b="0"/>
                  <wp:wrapTight wrapText="bothSides">
                    <wp:wrapPolygon edited="0">
                      <wp:start x="0" y="0"/>
                      <wp:lineTo x="0" y="20965"/>
                      <wp:lineTo x="21278" y="20965"/>
                      <wp:lineTo x="2127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065" cy="647700"/>
                          </a:xfrm>
                          <a:prstGeom prst="rect">
                            <a:avLst/>
                          </a:prstGeom>
                        </pic:spPr>
                      </pic:pic>
                    </a:graphicData>
                  </a:graphic>
                </wp:anchor>
              </w:drawing>
            </w:r>
          </w:p>
        </w:tc>
        <w:tc>
          <w:tcPr>
            <w:tcW w:w="3261" w:type="dxa"/>
          </w:tcPr>
          <w:p w14:paraId="3F3657ED"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Коромысло – приспособление для переноса ведер, бадеек, корзин. Изготавливалось из липы, осины, ивы, древесина которых отличается легкостью, гибкостью, упругостью. На Руси наиболее широко были распространены гнутые коромысла. Их выгибали из распаренной древесины, придавая форму дуги. Коромысло такого типа удобно располагалось на плечах женщины, придерживавшей его руками. Ведра, надетые на концы коромысла в специально вырезанные выемки, почти не качались при ходьбе.</w:t>
            </w:r>
          </w:p>
        </w:tc>
        <w:tc>
          <w:tcPr>
            <w:tcW w:w="2126" w:type="dxa"/>
          </w:tcPr>
          <w:p w14:paraId="73B97C1A" w14:textId="40E5DC8A" w:rsidR="00CD7A9B" w:rsidRPr="00CD7A9B" w:rsidRDefault="00CD7A9B" w:rsidP="0011068C">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от </w:t>
            </w:r>
            <w:proofErr w:type="spellStart"/>
            <w:r w:rsidRPr="00CD7A9B">
              <w:rPr>
                <w:rFonts w:ascii="Times New Roman" w:eastAsia="Times New Roman" w:hAnsi="Times New Roman" w:cs="Times New Roman"/>
                <w:sz w:val="20"/>
                <w:szCs w:val="20"/>
              </w:rPr>
              <w:t>Тютиной</w:t>
            </w:r>
            <w:proofErr w:type="spellEnd"/>
            <w:r w:rsidRPr="00CD7A9B">
              <w:rPr>
                <w:rFonts w:ascii="Times New Roman" w:eastAsia="Times New Roman" w:hAnsi="Times New Roman" w:cs="Times New Roman"/>
                <w:sz w:val="20"/>
                <w:szCs w:val="20"/>
              </w:rPr>
              <w:t xml:space="preserve">                                                                      Натальи Сергеевны                                                           Село </w:t>
            </w:r>
            <w:proofErr w:type="spellStart"/>
            <w:r w:rsidRPr="00CD7A9B">
              <w:rPr>
                <w:rFonts w:ascii="Times New Roman" w:eastAsia="Times New Roman" w:hAnsi="Times New Roman" w:cs="Times New Roman"/>
                <w:sz w:val="20"/>
                <w:szCs w:val="20"/>
              </w:rPr>
              <w:t>Кукобойский</w:t>
            </w:r>
            <w:proofErr w:type="spellEnd"/>
          </w:p>
          <w:p w14:paraId="6E11407A" w14:textId="4319C2D7" w:rsidR="002B191A" w:rsidRPr="005C4486" w:rsidRDefault="002B191A" w:rsidP="00414ABC">
            <w:pPr>
              <w:jc w:val="both"/>
              <w:rPr>
                <w:rFonts w:ascii="Times New Roman" w:hAnsi="Times New Roman" w:cs="Times New Roman"/>
                <w:sz w:val="20"/>
                <w:szCs w:val="20"/>
              </w:rPr>
            </w:pPr>
          </w:p>
        </w:tc>
      </w:tr>
      <w:tr w:rsidR="002B191A" w:rsidRPr="005C4486" w14:paraId="44E26049" w14:textId="77777777" w:rsidTr="002B191A">
        <w:tc>
          <w:tcPr>
            <w:tcW w:w="992" w:type="dxa"/>
          </w:tcPr>
          <w:p w14:paraId="08295E69" w14:textId="05F8F8FC" w:rsidR="002B191A" w:rsidRPr="005C4486" w:rsidRDefault="002B191A" w:rsidP="00414ABC">
            <w:pPr>
              <w:jc w:val="both"/>
              <w:rPr>
                <w:rFonts w:ascii="Times New Roman" w:hAnsi="Times New Roman" w:cs="Times New Roman"/>
                <w:sz w:val="20"/>
                <w:szCs w:val="20"/>
              </w:rPr>
            </w:pPr>
            <w:r>
              <w:rPr>
                <w:rFonts w:ascii="Times New Roman" w:hAnsi="Times New Roman" w:cs="Times New Roman"/>
                <w:sz w:val="20"/>
                <w:szCs w:val="20"/>
              </w:rPr>
              <w:t>19</w:t>
            </w:r>
          </w:p>
        </w:tc>
        <w:tc>
          <w:tcPr>
            <w:tcW w:w="2835" w:type="dxa"/>
          </w:tcPr>
          <w:p w14:paraId="7AFF17FD" w14:textId="77777777" w:rsidR="00B25A62" w:rsidRPr="00DB4A9C" w:rsidRDefault="00B25A62" w:rsidP="00B25A62">
            <w:pPr>
              <w:pStyle w:val="a8"/>
              <w:rPr>
                <w:rFonts w:ascii="Times New Roman" w:hAnsi="Times New Roman" w:cs="Times New Roman"/>
                <w:sz w:val="20"/>
                <w:szCs w:val="20"/>
              </w:rPr>
            </w:pPr>
            <w:r w:rsidRPr="00DB4A9C">
              <w:rPr>
                <w:rFonts w:ascii="Times New Roman" w:hAnsi="Times New Roman" w:cs="Times New Roman"/>
                <w:sz w:val="20"/>
                <w:szCs w:val="20"/>
              </w:rPr>
              <w:t>ПОЛОВИКИ.</w:t>
            </w:r>
          </w:p>
          <w:p w14:paraId="3FFC72A3" w14:textId="3B749611" w:rsidR="002B191A" w:rsidRPr="005C4486" w:rsidRDefault="00602587" w:rsidP="00414ABC">
            <w:pPr>
              <w:jc w:val="both"/>
              <w:rPr>
                <w:rFonts w:ascii="Times New Roman" w:hAnsi="Times New Roman" w:cs="Times New Roman"/>
                <w:sz w:val="20"/>
                <w:szCs w:val="20"/>
              </w:rPr>
            </w:pPr>
            <w:r>
              <w:rPr>
                <w:noProof/>
              </w:rPr>
              <w:drawing>
                <wp:anchor distT="0" distB="0" distL="114300" distR="114300" simplePos="0" relativeHeight="251675648" behindDoc="1" locked="0" layoutInCell="1" allowOverlap="1" wp14:anchorId="0E1A8E4E" wp14:editId="05732D58">
                  <wp:simplePos x="0" y="0"/>
                  <wp:positionH relativeFrom="column">
                    <wp:posOffset>-33444</wp:posOffset>
                  </wp:positionH>
                  <wp:positionV relativeFrom="paragraph">
                    <wp:posOffset>189654</wp:posOffset>
                  </wp:positionV>
                  <wp:extent cx="1663065" cy="844550"/>
                  <wp:effectExtent l="0" t="0" r="0" b="0"/>
                  <wp:wrapTight wrapText="bothSides">
                    <wp:wrapPolygon edited="0">
                      <wp:start x="0" y="0"/>
                      <wp:lineTo x="0" y="20950"/>
                      <wp:lineTo x="21278" y="20950"/>
                      <wp:lineTo x="2127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3065" cy="844550"/>
                          </a:xfrm>
                          <a:prstGeom prst="rect">
                            <a:avLst/>
                          </a:prstGeom>
                        </pic:spPr>
                      </pic:pic>
                    </a:graphicData>
                  </a:graphic>
                </wp:anchor>
              </w:drawing>
            </w:r>
          </w:p>
        </w:tc>
        <w:tc>
          <w:tcPr>
            <w:tcW w:w="3261" w:type="dxa"/>
          </w:tcPr>
          <w:p w14:paraId="52C6AFEE"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ПОЛОВИКИ.</w:t>
            </w:r>
          </w:p>
          <w:p w14:paraId="2B5819B3"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Половики возникли в России во второй половине XIX века с развитием фабричного текстильного производства. Половики изготовляли из старой одежды и лоскутов ткани, а также остатков пряжи.</w:t>
            </w:r>
          </w:p>
          <w:p w14:paraId="6DDEB281"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lastRenderedPageBreak/>
              <w:t>Первоначально половики были предметом роскоши в зажиточных крестьянских дворах. По большим праздникам (Пасха, свадьба) половиками застилали полы во всей избе.</w:t>
            </w:r>
          </w:p>
        </w:tc>
        <w:tc>
          <w:tcPr>
            <w:tcW w:w="2126" w:type="dxa"/>
          </w:tcPr>
          <w:p w14:paraId="07B4A127" w14:textId="4EBDAC22"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lastRenderedPageBreak/>
              <w:t>П</w:t>
            </w:r>
            <w:r w:rsidRPr="00CD7A9B">
              <w:rPr>
                <w:rFonts w:ascii="Times New Roman" w:eastAsia="Times New Roman" w:hAnsi="Times New Roman" w:cs="Times New Roman"/>
                <w:sz w:val="20"/>
                <w:szCs w:val="20"/>
              </w:rPr>
              <w:t xml:space="preserve">ередано музею                                                                       на безвозмездных началах                                                                                            от </w:t>
            </w:r>
            <w:proofErr w:type="spellStart"/>
            <w:r w:rsidRPr="00CD7A9B">
              <w:rPr>
                <w:rFonts w:ascii="Times New Roman" w:eastAsia="Times New Roman" w:hAnsi="Times New Roman" w:cs="Times New Roman"/>
                <w:sz w:val="20"/>
                <w:szCs w:val="20"/>
              </w:rPr>
              <w:t>Сёминой</w:t>
            </w:r>
            <w:proofErr w:type="spellEnd"/>
          </w:p>
          <w:p w14:paraId="3796F7B6" w14:textId="77777777" w:rsidR="00CD7A9B" w:rsidRPr="00CD7A9B" w:rsidRDefault="00CD7A9B" w:rsidP="00CD7A9B">
            <w:pPr>
              <w:spacing w:after="0" w:line="240" w:lineRule="auto"/>
              <w:jc w:val="center"/>
              <w:rPr>
                <w:rFonts w:ascii="Times New Roman" w:eastAsia="Times New Roman" w:hAnsi="Times New Roman" w:cs="Times New Roman"/>
                <w:sz w:val="20"/>
                <w:szCs w:val="20"/>
              </w:rPr>
            </w:pPr>
            <w:r w:rsidRPr="00CD7A9B">
              <w:rPr>
                <w:rFonts w:ascii="Times New Roman" w:eastAsia="Times New Roman" w:hAnsi="Times New Roman" w:cs="Times New Roman"/>
                <w:sz w:val="20"/>
                <w:szCs w:val="20"/>
              </w:rPr>
              <w:t>Алевтины Николаевны                                              Ярославская область</w:t>
            </w:r>
          </w:p>
          <w:p w14:paraId="3B1ADEAB" w14:textId="77777777" w:rsidR="002B191A" w:rsidRPr="005C4486" w:rsidRDefault="002B191A" w:rsidP="00414ABC">
            <w:pPr>
              <w:jc w:val="both"/>
              <w:rPr>
                <w:rFonts w:ascii="Times New Roman" w:hAnsi="Times New Roman" w:cs="Times New Roman"/>
                <w:sz w:val="20"/>
                <w:szCs w:val="20"/>
              </w:rPr>
            </w:pPr>
          </w:p>
        </w:tc>
      </w:tr>
      <w:tr w:rsidR="002B191A" w:rsidRPr="005C4486" w14:paraId="3055B848" w14:textId="77777777" w:rsidTr="002B191A">
        <w:tc>
          <w:tcPr>
            <w:tcW w:w="992" w:type="dxa"/>
          </w:tcPr>
          <w:p w14:paraId="3B94BCA4" w14:textId="77777777" w:rsidR="002B191A" w:rsidRPr="005C4486" w:rsidRDefault="002B191A" w:rsidP="00414ABC">
            <w:pPr>
              <w:jc w:val="both"/>
              <w:rPr>
                <w:rFonts w:ascii="Times New Roman" w:hAnsi="Times New Roman" w:cs="Times New Roman"/>
                <w:sz w:val="20"/>
                <w:szCs w:val="20"/>
              </w:rPr>
            </w:pPr>
            <w:r>
              <w:rPr>
                <w:rFonts w:ascii="Times New Roman" w:hAnsi="Times New Roman" w:cs="Times New Roman"/>
                <w:sz w:val="20"/>
                <w:szCs w:val="20"/>
              </w:rPr>
              <w:lastRenderedPageBreak/>
              <w:t>20</w:t>
            </w:r>
          </w:p>
        </w:tc>
        <w:tc>
          <w:tcPr>
            <w:tcW w:w="2835" w:type="dxa"/>
          </w:tcPr>
          <w:p w14:paraId="6115286E" w14:textId="4F8E8337" w:rsidR="002B191A" w:rsidRPr="005C4486" w:rsidRDefault="00B25A6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Веретено</w:t>
            </w:r>
            <w:r>
              <w:rPr>
                <w:noProof/>
              </w:rPr>
              <w:t xml:space="preserve"> </w:t>
            </w:r>
            <w:r>
              <w:rPr>
                <w:noProof/>
              </w:rPr>
              <w:drawing>
                <wp:anchor distT="0" distB="0" distL="114300" distR="114300" simplePos="0" relativeHeight="251676672" behindDoc="1" locked="0" layoutInCell="1" allowOverlap="1" wp14:anchorId="06F6F267" wp14:editId="0C819E10">
                  <wp:simplePos x="0" y="0"/>
                  <wp:positionH relativeFrom="column">
                    <wp:posOffset>-6138</wp:posOffset>
                  </wp:positionH>
                  <wp:positionV relativeFrom="paragraph">
                    <wp:posOffset>447040</wp:posOffset>
                  </wp:positionV>
                  <wp:extent cx="1663065" cy="1252220"/>
                  <wp:effectExtent l="0" t="0" r="0" b="5080"/>
                  <wp:wrapTight wrapText="bothSides">
                    <wp:wrapPolygon edited="0">
                      <wp:start x="0" y="0"/>
                      <wp:lineTo x="0" y="21359"/>
                      <wp:lineTo x="21278" y="21359"/>
                      <wp:lineTo x="2127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03BCE0E0"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Веретено – приспособление для ручного прядения пряжи, одно из</w:t>
            </w:r>
          </w:p>
          <w:p w14:paraId="000BADD9"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древнейших средств производства. Деревянная точеная палочка, оттянутая в</w:t>
            </w:r>
          </w:p>
          <w:p w14:paraId="5B190159"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острие к верхнему концу и утолщенная к нижней трети.</w:t>
            </w:r>
          </w:p>
          <w:p w14:paraId="695590EB"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Веретено, как устройство для наматывания нитей, было придумано очень давно, когда человек вообще научился создавать нити и ткани из них.</w:t>
            </w:r>
          </w:p>
        </w:tc>
        <w:tc>
          <w:tcPr>
            <w:tcW w:w="2126" w:type="dxa"/>
          </w:tcPr>
          <w:p w14:paraId="23466CE5" w14:textId="336CF293" w:rsidR="00CD7A9B" w:rsidRPr="0011068C"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w:t>
            </w:r>
            <w:r w:rsidRPr="0011068C">
              <w:rPr>
                <w:rFonts w:ascii="Times New Roman" w:eastAsia="Times New Roman" w:hAnsi="Times New Roman" w:cs="Times New Roman"/>
                <w:sz w:val="20"/>
                <w:szCs w:val="20"/>
              </w:rPr>
              <w:t xml:space="preserve">от Николаевой Светланы Алексеевны </w:t>
            </w:r>
          </w:p>
          <w:p w14:paraId="5FCC4BFB" w14:textId="0AA46590" w:rsidR="00CD7A9B" w:rsidRPr="00CD7A9B" w:rsidRDefault="00CD7A9B" w:rsidP="00CD7A9B">
            <w:pPr>
              <w:spacing w:after="0" w:line="240" w:lineRule="auto"/>
              <w:jc w:val="center"/>
              <w:rPr>
                <w:rFonts w:ascii="Times New Roman" w:eastAsia="Times New Roman" w:hAnsi="Times New Roman" w:cs="Times New Roman"/>
                <w:sz w:val="20"/>
                <w:szCs w:val="20"/>
              </w:rPr>
            </w:pPr>
            <w:r w:rsidRPr="00CD7A9B">
              <w:rPr>
                <w:rFonts w:ascii="Times New Roman" w:eastAsia="Times New Roman" w:hAnsi="Times New Roman" w:cs="Times New Roman"/>
                <w:sz w:val="20"/>
                <w:szCs w:val="20"/>
              </w:rPr>
              <w:t>Ярославская область</w:t>
            </w:r>
          </w:p>
          <w:p w14:paraId="6ED9B76A" w14:textId="4E548593" w:rsidR="002B191A" w:rsidRPr="005C4486" w:rsidRDefault="002B191A" w:rsidP="00414ABC">
            <w:pPr>
              <w:jc w:val="both"/>
              <w:rPr>
                <w:rFonts w:ascii="Times New Roman" w:hAnsi="Times New Roman" w:cs="Times New Roman"/>
                <w:sz w:val="20"/>
                <w:szCs w:val="20"/>
              </w:rPr>
            </w:pPr>
          </w:p>
        </w:tc>
      </w:tr>
      <w:tr w:rsidR="002B191A" w:rsidRPr="005C4486" w14:paraId="475386FB" w14:textId="77777777" w:rsidTr="002B191A">
        <w:tc>
          <w:tcPr>
            <w:tcW w:w="992" w:type="dxa"/>
          </w:tcPr>
          <w:p w14:paraId="638B7EFE"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1</w:t>
            </w:r>
          </w:p>
        </w:tc>
        <w:tc>
          <w:tcPr>
            <w:tcW w:w="2835" w:type="dxa"/>
          </w:tcPr>
          <w:p w14:paraId="3225B6B7" w14:textId="54546F06" w:rsidR="002B191A" w:rsidRPr="005C4486" w:rsidRDefault="00B25A6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Грабли</w:t>
            </w:r>
            <w:r>
              <w:rPr>
                <w:noProof/>
              </w:rPr>
              <w:t xml:space="preserve"> </w:t>
            </w:r>
            <w:r>
              <w:rPr>
                <w:noProof/>
              </w:rPr>
              <w:drawing>
                <wp:anchor distT="0" distB="0" distL="114300" distR="114300" simplePos="0" relativeHeight="251677696" behindDoc="1" locked="0" layoutInCell="1" allowOverlap="1" wp14:anchorId="2BEE3114" wp14:editId="1D9DBB49">
                  <wp:simplePos x="0" y="0"/>
                  <wp:positionH relativeFrom="column">
                    <wp:posOffset>34502</wp:posOffset>
                  </wp:positionH>
                  <wp:positionV relativeFrom="paragraph">
                    <wp:posOffset>230293</wp:posOffset>
                  </wp:positionV>
                  <wp:extent cx="1663065" cy="2209165"/>
                  <wp:effectExtent l="0" t="0" r="0" b="635"/>
                  <wp:wrapTight wrapText="bothSides">
                    <wp:wrapPolygon edited="0">
                      <wp:start x="0" y="0"/>
                      <wp:lineTo x="0" y="21420"/>
                      <wp:lineTo x="21278" y="21420"/>
                      <wp:lineTo x="2127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6BDF67C4"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Грабли – это сельскохозяйственное орудие труда, использовавшееся</w:t>
            </w:r>
          </w:p>
          <w:p w14:paraId="749CA982"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для заготовки сена, при молотьбе зерновых культур и обработке почвы на огороде.</w:t>
            </w:r>
          </w:p>
          <w:p w14:paraId="391FE23A"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Грабли хотя и являются древним орудием крестьянского труда, но уже в X-XIII вв. они были точно такими же, как и в XX веке.</w:t>
            </w:r>
          </w:p>
          <w:p w14:paraId="1736AA9B"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Грабли состоят из четырёхгранной колодки (хребта), в которую через</w:t>
            </w:r>
          </w:p>
          <w:p w14:paraId="273BC67D"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сквозные отверстия вбивали зубья. В середину колодки вставлялась длинная,</w:t>
            </w:r>
          </w:p>
          <w:p w14:paraId="3B3A7C82"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раздвоенная на конце, рукоятка – </w:t>
            </w:r>
            <w:proofErr w:type="spellStart"/>
            <w:r w:rsidRPr="00DB4A9C">
              <w:rPr>
                <w:rFonts w:ascii="Times New Roman" w:hAnsi="Times New Roman" w:cs="Times New Roman"/>
                <w:sz w:val="20"/>
                <w:szCs w:val="20"/>
              </w:rPr>
              <w:t>грабелина</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грабловище</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граблище</w:t>
            </w:r>
            <w:proofErr w:type="spellEnd"/>
            <w:r w:rsidRPr="00DB4A9C">
              <w:rPr>
                <w:rFonts w:ascii="Times New Roman" w:hAnsi="Times New Roman" w:cs="Times New Roman"/>
                <w:sz w:val="20"/>
                <w:szCs w:val="20"/>
              </w:rPr>
              <w:t>.</w:t>
            </w:r>
          </w:p>
        </w:tc>
        <w:tc>
          <w:tcPr>
            <w:tcW w:w="2126" w:type="dxa"/>
          </w:tcPr>
          <w:p w14:paraId="655AF953" w14:textId="7331CC6A"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от </w:t>
            </w:r>
            <w:proofErr w:type="spellStart"/>
            <w:r w:rsidRPr="00CD7A9B">
              <w:rPr>
                <w:rFonts w:ascii="Times New Roman" w:eastAsia="Times New Roman" w:hAnsi="Times New Roman" w:cs="Times New Roman"/>
                <w:sz w:val="20"/>
                <w:szCs w:val="20"/>
              </w:rPr>
              <w:t>Попутьевой</w:t>
            </w:r>
            <w:proofErr w:type="spellEnd"/>
            <w:r w:rsidRPr="00CD7A9B">
              <w:rPr>
                <w:rFonts w:ascii="Times New Roman" w:eastAsia="Times New Roman" w:hAnsi="Times New Roman" w:cs="Times New Roman"/>
                <w:sz w:val="20"/>
                <w:szCs w:val="20"/>
              </w:rPr>
              <w:t xml:space="preserve">                                                             Екатерины Александровны                               Ярославская область.</w:t>
            </w:r>
          </w:p>
          <w:p w14:paraId="71AA9FF6" w14:textId="587BF558" w:rsidR="002B191A" w:rsidRPr="005C4486" w:rsidRDefault="00CD7A9B" w:rsidP="00CD7A9B">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Некрасовский район</w:t>
            </w:r>
          </w:p>
        </w:tc>
      </w:tr>
      <w:tr w:rsidR="002B191A" w:rsidRPr="005C4486" w14:paraId="110D80B0" w14:textId="77777777" w:rsidTr="002B191A">
        <w:tc>
          <w:tcPr>
            <w:tcW w:w="992" w:type="dxa"/>
          </w:tcPr>
          <w:p w14:paraId="6A6E349B"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2</w:t>
            </w:r>
          </w:p>
        </w:tc>
        <w:tc>
          <w:tcPr>
            <w:tcW w:w="2835" w:type="dxa"/>
          </w:tcPr>
          <w:p w14:paraId="0E5515D9" w14:textId="701C6766" w:rsidR="002B191A" w:rsidRPr="005C4486" w:rsidRDefault="00B25A6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Рушник</w:t>
            </w:r>
            <w:r>
              <w:rPr>
                <w:noProof/>
              </w:rPr>
              <w:t xml:space="preserve"> </w:t>
            </w:r>
            <w:r>
              <w:rPr>
                <w:noProof/>
              </w:rPr>
              <w:drawing>
                <wp:anchor distT="0" distB="0" distL="114300" distR="114300" simplePos="0" relativeHeight="251678720" behindDoc="1" locked="0" layoutInCell="1" allowOverlap="1" wp14:anchorId="5982B89E" wp14:editId="0631B78A">
                  <wp:simplePos x="0" y="0"/>
                  <wp:positionH relativeFrom="column">
                    <wp:posOffset>41275</wp:posOffset>
                  </wp:positionH>
                  <wp:positionV relativeFrom="paragraph">
                    <wp:posOffset>182880</wp:posOffset>
                  </wp:positionV>
                  <wp:extent cx="1663065" cy="2209165"/>
                  <wp:effectExtent l="0" t="0" r="0" b="635"/>
                  <wp:wrapTight wrapText="bothSides">
                    <wp:wrapPolygon edited="0">
                      <wp:start x="0" y="0"/>
                      <wp:lineTo x="0" y="21420"/>
                      <wp:lineTo x="21278" y="21420"/>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7133CEE4"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Рушник (полотенце, </w:t>
            </w:r>
            <w:proofErr w:type="spellStart"/>
            <w:r w:rsidRPr="00DB4A9C">
              <w:rPr>
                <w:rFonts w:ascii="Times New Roman" w:hAnsi="Times New Roman" w:cs="Times New Roman"/>
                <w:sz w:val="20"/>
                <w:szCs w:val="20"/>
              </w:rPr>
              <w:t>рукотерник</w:t>
            </w:r>
            <w:proofErr w:type="spellEnd"/>
            <w:r w:rsidRPr="00DB4A9C">
              <w:rPr>
                <w:rFonts w:ascii="Times New Roman" w:hAnsi="Times New Roman" w:cs="Times New Roman"/>
                <w:sz w:val="20"/>
                <w:szCs w:val="20"/>
              </w:rPr>
              <w:t xml:space="preserve">, ручник, </w:t>
            </w:r>
            <w:proofErr w:type="spellStart"/>
            <w:r w:rsidRPr="00DB4A9C">
              <w:rPr>
                <w:rFonts w:ascii="Times New Roman" w:hAnsi="Times New Roman" w:cs="Times New Roman"/>
                <w:sz w:val="20"/>
                <w:szCs w:val="20"/>
              </w:rPr>
              <w:t>утирник</w:t>
            </w:r>
            <w:proofErr w:type="spellEnd"/>
            <w:r w:rsidRPr="00DB4A9C">
              <w:rPr>
                <w:rFonts w:ascii="Times New Roman" w:hAnsi="Times New Roman" w:cs="Times New Roman"/>
                <w:sz w:val="20"/>
                <w:szCs w:val="20"/>
              </w:rPr>
              <w:t>, утиральник, полка,</w:t>
            </w:r>
            <w:r>
              <w:rPr>
                <w:rFonts w:ascii="Times New Roman" w:hAnsi="Times New Roman" w:cs="Times New Roman"/>
                <w:sz w:val="20"/>
                <w:szCs w:val="20"/>
              </w:rPr>
              <w:t xml:space="preserve"> </w:t>
            </w:r>
            <w:r w:rsidRPr="00DB4A9C">
              <w:rPr>
                <w:rFonts w:ascii="Times New Roman" w:hAnsi="Times New Roman" w:cs="Times New Roman"/>
                <w:sz w:val="20"/>
                <w:szCs w:val="20"/>
              </w:rPr>
              <w:t>ширинка) - полотенце из домотканого холста. Предмет народной культуры и</w:t>
            </w:r>
          </w:p>
          <w:p w14:paraId="6B94EF58"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народного творчества славян.</w:t>
            </w:r>
          </w:p>
          <w:p w14:paraId="4BAF002C"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Вокруг нас много вещей, к которым мы так сильно привыкли, что часто</w:t>
            </w:r>
          </w:p>
          <w:p w14:paraId="13A685E8"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не придаем им никакого значения. В первую очередь это касается полотенца</w:t>
            </w:r>
          </w:p>
          <w:p w14:paraId="766BDAA9"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человек использует его постоянно на протяжении всей своей жизни.</w:t>
            </w:r>
          </w:p>
        </w:tc>
        <w:tc>
          <w:tcPr>
            <w:tcW w:w="2126" w:type="dxa"/>
          </w:tcPr>
          <w:p w14:paraId="4CD9F290" w14:textId="7AF8AA00" w:rsidR="00CD7A9B" w:rsidRPr="00CD7A9B" w:rsidRDefault="00CD7A9B" w:rsidP="00CD7A9B">
            <w:pPr>
              <w:spacing w:after="0" w:line="240" w:lineRule="auto"/>
              <w:jc w:val="center"/>
              <w:rPr>
                <w:rFonts w:ascii="Times New Roman" w:eastAsia="Times New Roman" w:hAnsi="Times New Roman" w:cs="Times New Roman"/>
                <w:sz w:val="20"/>
                <w:szCs w:val="20"/>
                <w:lang w:eastAsia="ru-RU"/>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от </w:t>
            </w:r>
            <w:r w:rsidRPr="00CD7A9B">
              <w:rPr>
                <w:rFonts w:ascii="Times New Roman" w:eastAsia="Times New Roman" w:hAnsi="Times New Roman" w:cs="Times New Roman"/>
                <w:sz w:val="20"/>
                <w:szCs w:val="20"/>
                <w:lang w:eastAsia="ru-RU"/>
              </w:rPr>
              <w:t>Лебедевой                                                           Наталии Евгеньевны</w:t>
            </w:r>
          </w:p>
          <w:p w14:paraId="6A274323" w14:textId="309EB7B7" w:rsidR="002B191A" w:rsidRPr="005C4486" w:rsidRDefault="00CD7A9B" w:rsidP="00CD7A9B">
            <w:pPr>
              <w:jc w:val="center"/>
              <w:rPr>
                <w:rFonts w:ascii="Times New Roman" w:hAnsi="Times New Roman" w:cs="Times New Roman"/>
                <w:sz w:val="20"/>
                <w:szCs w:val="20"/>
              </w:rPr>
            </w:pPr>
            <w:r w:rsidRPr="0011068C">
              <w:rPr>
                <w:rFonts w:ascii="Times New Roman" w:eastAsia="Times New Roman" w:hAnsi="Times New Roman" w:cs="Times New Roman"/>
                <w:sz w:val="20"/>
                <w:szCs w:val="20"/>
                <w:lang w:eastAsia="ru-RU"/>
              </w:rPr>
              <w:t>Нижегородская область</w:t>
            </w:r>
          </w:p>
        </w:tc>
      </w:tr>
      <w:tr w:rsidR="002B191A" w:rsidRPr="005C4486" w14:paraId="61026CC3" w14:textId="77777777" w:rsidTr="002B191A">
        <w:tc>
          <w:tcPr>
            <w:tcW w:w="992" w:type="dxa"/>
          </w:tcPr>
          <w:p w14:paraId="4E0E9A3B"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2</w:t>
            </w:r>
            <w:r>
              <w:rPr>
                <w:rFonts w:ascii="Times New Roman" w:hAnsi="Times New Roman" w:cs="Times New Roman"/>
                <w:sz w:val="20"/>
                <w:szCs w:val="20"/>
              </w:rPr>
              <w:t>3</w:t>
            </w:r>
          </w:p>
        </w:tc>
        <w:tc>
          <w:tcPr>
            <w:tcW w:w="2835" w:type="dxa"/>
          </w:tcPr>
          <w:p w14:paraId="23393127" w14:textId="0161F98C" w:rsidR="002B191A" w:rsidRPr="005C4486" w:rsidRDefault="00B25A62" w:rsidP="00414ABC">
            <w:pPr>
              <w:jc w:val="both"/>
              <w:rPr>
                <w:rFonts w:ascii="Times New Roman" w:hAnsi="Times New Roman" w:cs="Times New Roman"/>
                <w:sz w:val="20"/>
                <w:szCs w:val="20"/>
              </w:rPr>
            </w:pPr>
            <w:r w:rsidRPr="00DB4A9C">
              <w:rPr>
                <w:rFonts w:ascii="Times New Roman" w:hAnsi="Times New Roman" w:cs="Times New Roman"/>
                <w:sz w:val="20"/>
                <w:szCs w:val="20"/>
              </w:rPr>
              <w:t xml:space="preserve">Утюги советские </w:t>
            </w:r>
            <w:r>
              <w:rPr>
                <w:noProof/>
              </w:rPr>
              <w:drawing>
                <wp:anchor distT="0" distB="0" distL="114300" distR="114300" simplePos="0" relativeHeight="251679744" behindDoc="1" locked="0" layoutInCell="1" allowOverlap="1" wp14:anchorId="53F74FFD" wp14:editId="7AB29D9A">
                  <wp:simplePos x="0" y="0"/>
                  <wp:positionH relativeFrom="column">
                    <wp:posOffset>-12911</wp:posOffset>
                  </wp:positionH>
                  <wp:positionV relativeFrom="paragraph">
                    <wp:posOffset>205740</wp:posOffset>
                  </wp:positionV>
                  <wp:extent cx="1663065" cy="2209165"/>
                  <wp:effectExtent l="0" t="0" r="0" b="635"/>
                  <wp:wrapTight wrapText="bothSides">
                    <wp:wrapPolygon edited="0">
                      <wp:start x="0" y="0"/>
                      <wp:lineTo x="0" y="21420"/>
                      <wp:lineTo x="21278" y="21420"/>
                      <wp:lineTo x="2127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641F6F1F"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Утюги советские </w:t>
            </w:r>
            <w:r w:rsidRPr="00DB4A9C">
              <w:rPr>
                <w:rFonts w:ascii="Times New Roman" w:hAnsi="Times New Roman" w:cs="Times New Roman"/>
                <w:sz w:val="20"/>
                <w:szCs w:val="20"/>
                <w:shd w:val="clear" w:color="auto" w:fill="FFFFFF"/>
              </w:rPr>
              <w:t>элемент </w:t>
            </w:r>
            <w:hyperlink r:id="rId29" w:tooltip="Бытовая техника" w:history="1">
              <w:r w:rsidRPr="00DB4A9C">
                <w:rPr>
                  <w:rStyle w:val="a4"/>
                  <w:rFonts w:ascii="Times New Roman" w:hAnsi="Times New Roman" w:cs="Times New Roman"/>
                  <w:color w:val="auto"/>
                  <w:sz w:val="20"/>
                  <w:szCs w:val="20"/>
                  <w:shd w:val="clear" w:color="auto" w:fill="FFFFFF"/>
                </w:rPr>
                <w:t>бытовой техники</w:t>
              </w:r>
            </w:hyperlink>
            <w:r w:rsidRPr="00DB4A9C">
              <w:rPr>
                <w:rFonts w:ascii="Times New Roman" w:hAnsi="Times New Roman" w:cs="Times New Roman"/>
                <w:sz w:val="20"/>
                <w:szCs w:val="20"/>
                <w:shd w:val="clear" w:color="auto" w:fill="FFFFFF"/>
              </w:rPr>
              <w:t xml:space="preserve"> для разглаживания складок и </w:t>
            </w:r>
            <w:proofErr w:type="spellStart"/>
            <w:r w:rsidRPr="00DB4A9C">
              <w:rPr>
                <w:rFonts w:ascii="Times New Roman" w:hAnsi="Times New Roman" w:cs="Times New Roman"/>
                <w:sz w:val="20"/>
                <w:szCs w:val="20"/>
                <w:shd w:val="clear" w:color="auto" w:fill="FFFFFF"/>
              </w:rPr>
              <w:t>заминов</w:t>
            </w:r>
            <w:proofErr w:type="spellEnd"/>
            <w:r w:rsidRPr="00DB4A9C">
              <w:rPr>
                <w:rFonts w:ascii="Times New Roman" w:hAnsi="Times New Roman" w:cs="Times New Roman"/>
                <w:sz w:val="20"/>
                <w:szCs w:val="20"/>
                <w:shd w:val="clear" w:color="auto" w:fill="FFFFFF"/>
              </w:rPr>
              <w:t xml:space="preserve"> на </w:t>
            </w:r>
            <w:hyperlink r:id="rId30" w:tooltip="Одежда" w:history="1">
              <w:r w:rsidRPr="00DB4A9C">
                <w:rPr>
                  <w:rStyle w:val="a4"/>
                  <w:rFonts w:ascii="Times New Roman" w:hAnsi="Times New Roman" w:cs="Times New Roman"/>
                  <w:color w:val="auto"/>
                  <w:sz w:val="20"/>
                  <w:szCs w:val="20"/>
                  <w:shd w:val="clear" w:color="auto" w:fill="FFFFFF"/>
                </w:rPr>
                <w:t>одежде</w:t>
              </w:r>
            </w:hyperlink>
            <w:r w:rsidRPr="00DB4A9C">
              <w:rPr>
                <w:rFonts w:ascii="Times New Roman" w:hAnsi="Times New Roman" w:cs="Times New Roman"/>
                <w:sz w:val="20"/>
                <w:szCs w:val="20"/>
                <w:shd w:val="clear" w:color="auto" w:fill="FFFFFF"/>
              </w:rPr>
              <w:t>. Процесс разглаживания называют </w:t>
            </w:r>
            <w:r w:rsidRPr="00DB4A9C">
              <w:rPr>
                <w:rFonts w:ascii="Times New Roman" w:hAnsi="Times New Roman" w:cs="Times New Roman"/>
                <w:i/>
                <w:iCs/>
                <w:sz w:val="20"/>
                <w:szCs w:val="20"/>
                <w:shd w:val="clear" w:color="auto" w:fill="FFFFFF"/>
              </w:rPr>
              <w:t>глажкой</w:t>
            </w:r>
            <w:r w:rsidRPr="00DB4A9C">
              <w:rPr>
                <w:rFonts w:ascii="Times New Roman" w:hAnsi="Times New Roman" w:cs="Times New Roman"/>
                <w:sz w:val="20"/>
                <w:szCs w:val="20"/>
                <w:shd w:val="clear" w:color="auto" w:fill="FFFFFF"/>
              </w:rPr>
              <w:t> или </w:t>
            </w:r>
            <w:hyperlink r:id="rId31" w:tooltip="Глаженье" w:history="1">
              <w:r w:rsidRPr="00DB4A9C">
                <w:rPr>
                  <w:rStyle w:val="a4"/>
                  <w:rFonts w:ascii="Times New Roman" w:hAnsi="Times New Roman" w:cs="Times New Roman"/>
                  <w:color w:val="auto"/>
                  <w:sz w:val="20"/>
                  <w:szCs w:val="20"/>
                  <w:shd w:val="clear" w:color="auto" w:fill="FFFFFF"/>
                </w:rPr>
                <w:t>глаженьем</w:t>
              </w:r>
            </w:hyperlink>
            <w:r w:rsidRPr="00DB4A9C">
              <w:rPr>
                <w:rFonts w:ascii="Times New Roman" w:hAnsi="Times New Roman" w:cs="Times New Roman"/>
                <w:sz w:val="20"/>
                <w:szCs w:val="20"/>
                <w:shd w:val="clear" w:color="auto" w:fill="FFFFFF"/>
              </w:rPr>
              <w:t>.</w:t>
            </w:r>
          </w:p>
        </w:tc>
        <w:tc>
          <w:tcPr>
            <w:tcW w:w="2126" w:type="dxa"/>
          </w:tcPr>
          <w:p w14:paraId="19002F9E" w14:textId="3E571B4F"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w:t>
            </w:r>
          </w:p>
          <w:p w14:paraId="372F6C9B" w14:textId="77777777" w:rsidR="00CD7A9B" w:rsidRPr="00CD7A9B" w:rsidRDefault="00CD7A9B" w:rsidP="00CD7A9B">
            <w:pPr>
              <w:spacing w:after="0" w:line="240" w:lineRule="auto"/>
              <w:jc w:val="center"/>
              <w:rPr>
                <w:rFonts w:ascii="Times New Roman" w:eastAsia="Times New Roman" w:hAnsi="Times New Roman" w:cs="Times New Roman"/>
                <w:sz w:val="20"/>
                <w:szCs w:val="20"/>
                <w:lang w:eastAsia="ru-RU"/>
              </w:rPr>
            </w:pPr>
            <w:r w:rsidRPr="00CD7A9B">
              <w:rPr>
                <w:rFonts w:ascii="Times New Roman" w:eastAsia="Times New Roman" w:hAnsi="Times New Roman" w:cs="Times New Roman"/>
                <w:sz w:val="20"/>
                <w:szCs w:val="20"/>
                <w:lang w:eastAsia="ru-RU"/>
              </w:rPr>
              <w:t xml:space="preserve">от Никоновой Эльвиры </w:t>
            </w:r>
          </w:p>
          <w:p w14:paraId="31665698" w14:textId="77777777" w:rsidR="00CD7A9B" w:rsidRPr="00CD7A9B" w:rsidRDefault="00CD7A9B" w:rsidP="00CD7A9B">
            <w:pPr>
              <w:spacing w:after="0" w:line="240" w:lineRule="auto"/>
              <w:jc w:val="center"/>
              <w:rPr>
                <w:rFonts w:ascii="Times New Roman" w:eastAsia="Times New Roman" w:hAnsi="Times New Roman" w:cs="Times New Roman"/>
                <w:sz w:val="20"/>
                <w:szCs w:val="20"/>
                <w:lang w:eastAsia="ru-RU"/>
              </w:rPr>
            </w:pPr>
            <w:r w:rsidRPr="00CD7A9B">
              <w:rPr>
                <w:rFonts w:ascii="Times New Roman" w:eastAsia="Times New Roman" w:hAnsi="Times New Roman" w:cs="Times New Roman"/>
                <w:sz w:val="20"/>
                <w:szCs w:val="20"/>
                <w:lang w:eastAsia="ru-RU"/>
              </w:rPr>
              <w:t>Ярославская область</w:t>
            </w:r>
          </w:p>
          <w:p w14:paraId="2D820EA0" w14:textId="1B953F95" w:rsidR="002B191A" w:rsidRPr="005C4486" w:rsidRDefault="002B191A" w:rsidP="00414ABC">
            <w:pPr>
              <w:jc w:val="both"/>
              <w:rPr>
                <w:rFonts w:ascii="Times New Roman" w:hAnsi="Times New Roman" w:cs="Times New Roman"/>
                <w:sz w:val="20"/>
                <w:szCs w:val="20"/>
              </w:rPr>
            </w:pPr>
          </w:p>
        </w:tc>
      </w:tr>
      <w:tr w:rsidR="002B191A" w:rsidRPr="005C4486" w14:paraId="10E78C1B" w14:textId="77777777" w:rsidTr="002B191A">
        <w:tc>
          <w:tcPr>
            <w:tcW w:w="992" w:type="dxa"/>
          </w:tcPr>
          <w:p w14:paraId="351357BF"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4</w:t>
            </w:r>
          </w:p>
        </w:tc>
        <w:tc>
          <w:tcPr>
            <w:tcW w:w="2835" w:type="dxa"/>
          </w:tcPr>
          <w:p w14:paraId="7C2DD642" w14:textId="15542DDD" w:rsidR="002B191A" w:rsidRPr="005C4486" w:rsidRDefault="00B25A6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rPr>
              <w:t>Сапожная лапа </w:t>
            </w:r>
            <w:r>
              <w:rPr>
                <w:noProof/>
              </w:rPr>
              <w:t xml:space="preserve"> </w:t>
            </w:r>
            <w:r>
              <w:rPr>
                <w:noProof/>
              </w:rPr>
              <w:drawing>
                <wp:anchor distT="0" distB="0" distL="114300" distR="114300" simplePos="0" relativeHeight="251680768" behindDoc="1" locked="0" layoutInCell="1" allowOverlap="1" wp14:anchorId="0EE308A2" wp14:editId="52DF30ED">
                  <wp:simplePos x="0" y="0"/>
                  <wp:positionH relativeFrom="column">
                    <wp:posOffset>-26458</wp:posOffset>
                  </wp:positionH>
                  <wp:positionV relativeFrom="paragraph">
                    <wp:posOffset>237067</wp:posOffset>
                  </wp:positionV>
                  <wp:extent cx="1663065" cy="2209165"/>
                  <wp:effectExtent l="0" t="0" r="0" b="635"/>
                  <wp:wrapTight wrapText="bothSides">
                    <wp:wrapPolygon edited="0">
                      <wp:start x="0" y="0"/>
                      <wp:lineTo x="0" y="21420"/>
                      <wp:lineTo x="21278" y="21420"/>
                      <wp:lineTo x="2127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05819D8A"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Сапожная лапа — устройство для изготовления и ремонта обуви в небольших мастерских, а также в домашних условиях с использованием ручного труда и минимального количества вспомогательных средств.</w:t>
            </w:r>
          </w:p>
        </w:tc>
        <w:tc>
          <w:tcPr>
            <w:tcW w:w="2126" w:type="dxa"/>
          </w:tcPr>
          <w:p w14:paraId="00E36176" w14:textId="64A6493D"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 xml:space="preserve">ередано музею                                                                  на безвозмездных началах                                  </w:t>
            </w:r>
            <w:proofErr w:type="spellStart"/>
            <w:r w:rsidRPr="00CD7A9B">
              <w:rPr>
                <w:rFonts w:ascii="Times New Roman" w:eastAsia="Times New Roman" w:hAnsi="Times New Roman" w:cs="Times New Roman"/>
                <w:sz w:val="20"/>
                <w:szCs w:val="20"/>
              </w:rPr>
              <w:t>Тютиной</w:t>
            </w:r>
            <w:proofErr w:type="spellEnd"/>
            <w:r w:rsidRPr="00CD7A9B">
              <w:rPr>
                <w:rFonts w:ascii="Times New Roman" w:eastAsia="Times New Roman" w:hAnsi="Times New Roman" w:cs="Times New Roman"/>
                <w:sz w:val="20"/>
                <w:szCs w:val="20"/>
              </w:rPr>
              <w:t xml:space="preserve"> Натальи Сергеевны                                    село Кукобой</w:t>
            </w:r>
          </w:p>
          <w:p w14:paraId="0EA013A5" w14:textId="77777777" w:rsidR="002B191A" w:rsidRPr="005C4486" w:rsidRDefault="002B191A" w:rsidP="00414ABC">
            <w:pPr>
              <w:jc w:val="both"/>
              <w:rPr>
                <w:rFonts w:ascii="Times New Roman" w:hAnsi="Times New Roman" w:cs="Times New Roman"/>
                <w:sz w:val="20"/>
                <w:szCs w:val="20"/>
              </w:rPr>
            </w:pPr>
          </w:p>
        </w:tc>
      </w:tr>
      <w:tr w:rsidR="002B191A" w:rsidRPr="005C4486" w14:paraId="5EE09580" w14:textId="77777777" w:rsidTr="002B191A">
        <w:tc>
          <w:tcPr>
            <w:tcW w:w="992" w:type="dxa"/>
          </w:tcPr>
          <w:p w14:paraId="1DF698E4"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5</w:t>
            </w:r>
          </w:p>
        </w:tc>
        <w:tc>
          <w:tcPr>
            <w:tcW w:w="2835" w:type="dxa"/>
          </w:tcPr>
          <w:p w14:paraId="6CC321B0" w14:textId="34EE93F0" w:rsidR="002B191A" w:rsidRPr="005C4486" w:rsidRDefault="00B25A62" w:rsidP="00414ABC">
            <w:pPr>
              <w:jc w:val="both"/>
              <w:rPr>
                <w:rFonts w:ascii="Times New Roman" w:hAnsi="Times New Roman" w:cs="Times New Roman"/>
                <w:sz w:val="20"/>
                <w:szCs w:val="20"/>
              </w:rPr>
            </w:pPr>
            <w:r w:rsidRPr="00DB4A9C">
              <w:rPr>
                <w:rFonts w:ascii="Times New Roman" w:eastAsia="Times New Roman" w:hAnsi="Times New Roman" w:cs="Times New Roman"/>
                <w:bCs/>
                <w:sz w:val="20"/>
                <w:szCs w:val="20"/>
                <w:bdr w:val="none" w:sz="0" w:space="0" w:color="auto" w:frame="1"/>
                <w:lang w:eastAsia="ru-RU"/>
              </w:rPr>
              <w:t>Медведка</w:t>
            </w:r>
            <w:r w:rsidRPr="00DB4A9C">
              <w:rPr>
                <w:rFonts w:ascii="Times New Roman" w:eastAsia="Times New Roman" w:hAnsi="Times New Roman" w:cs="Times New Roman"/>
                <w:sz w:val="20"/>
                <w:szCs w:val="20"/>
                <w:lang w:eastAsia="ru-RU"/>
              </w:rPr>
              <w:t xml:space="preserve"> (двурушник) </w:t>
            </w:r>
            <w:r>
              <w:rPr>
                <w:noProof/>
              </w:rPr>
              <w:drawing>
                <wp:anchor distT="0" distB="0" distL="114300" distR="114300" simplePos="0" relativeHeight="251681792" behindDoc="1" locked="0" layoutInCell="1" allowOverlap="1" wp14:anchorId="028B65A8" wp14:editId="7372116A">
                  <wp:simplePos x="0" y="0"/>
                  <wp:positionH relativeFrom="column">
                    <wp:posOffset>-65405</wp:posOffset>
                  </wp:positionH>
                  <wp:positionV relativeFrom="paragraph">
                    <wp:posOffset>395393</wp:posOffset>
                  </wp:positionV>
                  <wp:extent cx="1663065" cy="2209165"/>
                  <wp:effectExtent l="0" t="0" r="0" b="635"/>
                  <wp:wrapTight wrapText="bothSides">
                    <wp:wrapPolygon edited="0">
                      <wp:start x="0" y="0"/>
                      <wp:lineTo x="0" y="21420"/>
                      <wp:lineTo x="21278" y="21420"/>
                      <wp:lineTo x="2127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14F0458A" w14:textId="77777777" w:rsidR="002B191A" w:rsidRPr="00DB4A9C" w:rsidRDefault="002B191A" w:rsidP="00414ABC">
            <w:pPr>
              <w:pStyle w:val="a8"/>
              <w:rPr>
                <w:rFonts w:ascii="Times New Roman" w:eastAsia="Times New Roman" w:hAnsi="Times New Roman" w:cs="Times New Roman"/>
                <w:sz w:val="20"/>
                <w:szCs w:val="20"/>
                <w:lang w:eastAsia="ru-RU"/>
              </w:rPr>
            </w:pPr>
            <w:r w:rsidRPr="00DB4A9C">
              <w:rPr>
                <w:rFonts w:ascii="Times New Roman" w:eastAsia="Times New Roman" w:hAnsi="Times New Roman" w:cs="Times New Roman"/>
                <w:bCs/>
                <w:sz w:val="20"/>
                <w:szCs w:val="20"/>
                <w:bdr w:val="none" w:sz="0" w:space="0" w:color="auto" w:frame="1"/>
                <w:lang w:eastAsia="ru-RU"/>
              </w:rPr>
              <w:t>Медведка</w:t>
            </w:r>
            <w:r w:rsidRPr="00DB4A9C">
              <w:rPr>
                <w:rFonts w:ascii="Times New Roman" w:eastAsia="Times New Roman" w:hAnsi="Times New Roman" w:cs="Times New Roman"/>
                <w:sz w:val="20"/>
                <w:szCs w:val="20"/>
                <w:lang w:eastAsia="ru-RU"/>
              </w:rPr>
              <w:t> (двурушник) — </w:t>
            </w:r>
            <w:hyperlink r:id="rId34" w:tooltip="Столяр" w:history="1">
              <w:r w:rsidRPr="00DB4A9C">
                <w:rPr>
                  <w:rFonts w:ascii="Times New Roman" w:eastAsia="Times New Roman" w:hAnsi="Times New Roman" w:cs="Times New Roman"/>
                  <w:sz w:val="20"/>
                  <w:szCs w:val="20"/>
                  <w:lang w:eastAsia="ru-RU"/>
                </w:rPr>
                <w:t>столярный</w:t>
              </w:r>
            </w:hyperlink>
            <w:r w:rsidRPr="00DB4A9C">
              <w:rPr>
                <w:rFonts w:ascii="Times New Roman" w:eastAsia="Times New Roman" w:hAnsi="Times New Roman" w:cs="Times New Roman"/>
                <w:sz w:val="20"/>
                <w:szCs w:val="20"/>
                <w:lang w:eastAsia="ru-RU"/>
              </w:rPr>
              <w:t> двуручный </w:t>
            </w:r>
            <w:hyperlink r:id="rId35" w:tooltip="Инструмент" w:history="1">
              <w:r w:rsidRPr="00DB4A9C">
                <w:rPr>
                  <w:rFonts w:ascii="Times New Roman" w:eastAsia="Times New Roman" w:hAnsi="Times New Roman" w:cs="Times New Roman"/>
                  <w:sz w:val="20"/>
                  <w:szCs w:val="20"/>
                  <w:lang w:eastAsia="ru-RU"/>
                </w:rPr>
                <w:t>инструмент</w:t>
              </w:r>
            </w:hyperlink>
            <w:r w:rsidRPr="00DB4A9C">
              <w:rPr>
                <w:rFonts w:ascii="Times New Roman" w:eastAsia="Times New Roman" w:hAnsi="Times New Roman" w:cs="Times New Roman"/>
                <w:sz w:val="20"/>
                <w:szCs w:val="20"/>
                <w:lang w:eastAsia="ru-RU"/>
              </w:rPr>
              <w:t xml:space="preserve">, предназначенный для </w:t>
            </w:r>
            <w:proofErr w:type="spellStart"/>
            <w:r w:rsidRPr="00DB4A9C">
              <w:rPr>
                <w:rFonts w:ascii="Times New Roman" w:eastAsia="Times New Roman" w:hAnsi="Times New Roman" w:cs="Times New Roman"/>
                <w:sz w:val="20"/>
                <w:szCs w:val="20"/>
                <w:lang w:eastAsia="ru-RU"/>
              </w:rPr>
              <w:t>выстрагивания</w:t>
            </w:r>
            <w:proofErr w:type="spellEnd"/>
            <w:r w:rsidRPr="00DB4A9C">
              <w:rPr>
                <w:rFonts w:ascii="Times New Roman" w:eastAsia="Times New Roman" w:hAnsi="Times New Roman" w:cs="Times New Roman"/>
                <w:sz w:val="20"/>
                <w:szCs w:val="20"/>
                <w:lang w:eastAsia="ru-RU"/>
              </w:rPr>
              <w:t xml:space="preserve"> различных поверхностей. </w:t>
            </w:r>
          </w:p>
          <w:p w14:paraId="60A8887C" w14:textId="77777777" w:rsidR="002B191A" w:rsidRPr="00DB4A9C" w:rsidRDefault="002B191A" w:rsidP="00414ABC">
            <w:pPr>
              <w:pStyle w:val="a8"/>
              <w:rPr>
                <w:rFonts w:ascii="Times New Roman" w:eastAsia="Times New Roman" w:hAnsi="Times New Roman" w:cs="Times New Roman"/>
                <w:sz w:val="20"/>
                <w:szCs w:val="20"/>
                <w:lang w:eastAsia="ru-RU"/>
              </w:rPr>
            </w:pPr>
            <w:r w:rsidRPr="00DB4A9C">
              <w:rPr>
                <w:rFonts w:ascii="Times New Roman" w:eastAsia="Times New Roman" w:hAnsi="Times New Roman" w:cs="Times New Roman"/>
                <w:sz w:val="20"/>
                <w:szCs w:val="20"/>
                <w:lang w:eastAsia="ru-RU"/>
              </w:rPr>
              <w:t>Медведка состоит из </w:t>
            </w:r>
            <w:hyperlink r:id="rId36" w:tooltip="Колодка (деталь) (страница отсутствует)" w:history="1">
              <w:r w:rsidRPr="00DB4A9C">
                <w:rPr>
                  <w:rFonts w:ascii="Times New Roman" w:eastAsia="Times New Roman" w:hAnsi="Times New Roman" w:cs="Times New Roman"/>
                  <w:sz w:val="20"/>
                  <w:szCs w:val="20"/>
                  <w:lang w:eastAsia="ru-RU"/>
                </w:rPr>
                <w:t>колодки</w:t>
              </w:r>
            </w:hyperlink>
            <w:r w:rsidRPr="00DB4A9C">
              <w:rPr>
                <w:rFonts w:ascii="Times New Roman" w:eastAsia="Times New Roman" w:hAnsi="Times New Roman" w:cs="Times New Roman"/>
                <w:sz w:val="20"/>
                <w:szCs w:val="20"/>
                <w:lang w:eastAsia="ru-RU"/>
              </w:rPr>
              <w:t>, которая снабжена двумя рукоятками, посреди колодки леток; в него вкладывается </w:t>
            </w:r>
            <w:hyperlink r:id="rId37" w:tooltip="Железко (страница отсутствует)" w:history="1">
              <w:r w:rsidRPr="00DB4A9C">
                <w:rPr>
                  <w:rFonts w:ascii="Times New Roman" w:eastAsia="Times New Roman" w:hAnsi="Times New Roman" w:cs="Times New Roman"/>
                  <w:sz w:val="20"/>
                  <w:szCs w:val="20"/>
                  <w:lang w:eastAsia="ru-RU"/>
                </w:rPr>
                <w:t>железко</w:t>
              </w:r>
            </w:hyperlink>
            <w:r w:rsidRPr="00DB4A9C">
              <w:rPr>
                <w:rFonts w:ascii="Times New Roman" w:eastAsia="Times New Roman" w:hAnsi="Times New Roman" w:cs="Times New Roman"/>
                <w:sz w:val="20"/>
                <w:szCs w:val="20"/>
                <w:lang w:eastAsia="ru-RU"/>
              </w:rPr>
              <w:t>, которое закрепляется деревянным </w:t>
            </w:r>
            <w:hyperlink r:id="rId38" w:tooltip="Клин (механика)" w:history="1">
              <w:r w:rsidRPr="00DB4A9C">
                <w:rPr>
                  <w:rFonts w:ascii="Times New Roman" w:eastAsia="Times New Roman" w:hAnsi="Times New Roman" w:cs="Times New Roman"/>
                  <w:sz w:val="20"/>
                  <w:szCs w:val="20"/>
                  <w:lang w:eastAsia="ru-RU"/>
                </w:rPr>
                <w:t>клинышком</w:t>
              </w:r>
            </w:hyperlink>
            <w:r w:rsidRPr="00DB4A9C">
              <w:rPr>
                <w:rFonts w:ascii="Times New Roman" w:eastAsia="Times New Roman" w:hAnsi="Times New Roman" w:cs="Times New Roman"/>
                <w:sz w:val="20"/>
                <w:szCs w:val="20"/>
                <w:lang w:eastAsia="ru-RU"/>
              </w:rPr>
              <w:t>.</w:t>
            </w:r>
          </w:p>
          <w:p w14:paraId="3C88F695" w14:textId="77777777" w:rsidR="002B191A" w:rsidRPr="00DB4A9C" w:rsidRDefault="002B191A" w:rsidP="00414ABC">
            <w:pPr>
              <w:pStyle w:val="a8"/>
              <w:rPr>
                <w:rFonts w:ascii="Times New Roman" w:eastAsia="Times New Roman" w:hAnsi="Times New Roman" w:cs="Times New Roman"/>
                <w:sz w:val="20"/>
                <w:szCs w:val="20"/>
                <w:lang w:eastAsia="ru-RU"/>
              </w:rPr>
            </w:pPr>
            <w:r w:rsidRPr="00DB4A9C">
              <w:rPr>
                <w:rFonts w:ascii="Times New Roman" w:eastAsia="Times New Roman" w:hAnsi="Times New Roman" w:cs="Times New Roman"/>
                <w:sz w:val="20"/>
                <w:szCs w:val="20"/>
                <w:lang w:eastAsia="ru-RU"/>
              </w:rPr>
              <w:t xml:space="preserve"> Медведка употребляется для того, чтобы выстрагивать поверхности, к которым не предъявляется высоких требований чистоты и гладкости, ею снимают, главным образом, следы топора в плотницкой работе.</w:t>
            </w:r>
          </w:p>
        </w:tc>
        <w:tc>
          <w:tcPr>
            <w:tcW w:w="2126" w:type="dxa"/>
          </w:tcPr>
          <w:p w14:paraId="75350208" w14:textId="51F37EBD"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Передано музею на безвозмездных началах</w:t>
            </w:r>
          </w:p>
          <w:p w14:paraId="0D9BEA44"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w:t>
            </w:r>
            <w:proofErr w:type="spellStart"/>
            <w:r w:rsidRPr="00AC39EA">
              <w:rPr>
                <w:rFonts w:ascii="Times New Roman" w:hAnsi="Times New Roman"/>
                <w:sz w:val="20"/>
                <w:szCs w:val="20"/>
              </w:rPr>
              <w:t>Тютиной</w:t>
            </w:r>
            <w:proofErr w:type="spellEnd"/>
            <w:r w:rsidRPr="00AC39EA">
              <w:rPr>
                <w:rFonts w:ascii="Times New Roman" w:hAnsi="Times New Roman"/>
                <w:sz w:val="20"/>
                <w:szCs w:val="20"/>
              </w:rPr>
              <w:t xml:space="preserve"> Натальей Сергеевной</w:t>
            </w:r>
          </w:p>
          <w:p w14:paraId="3176E1D6"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Ярославская область  </w:t>
            </w:r>
          </w:p>
          <w:p w14:paraId="38C28BE2"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село Кукобой</w:t>
            </w:r>
          </w:p>
          <w:p w14:paraId="5CA0D3DA" w14:textId="77777777" w:rsidR="002B191A" w:rsidRPr="005C4486" w:rsidRDefault="002B191A" w:rsidP="00414ABC">
            <w:pPr>
              <w:jc w:val="both"/>
              <w:rPr>
                <w:rFonts w:ascii="Times New Roman" w:hAnsi="Times New Roman" w:cs="Times New Roman"/>
                <w:sz w:val="20"/>
                <w:szCs w:val="20"/>
              </w:rPr>
            </w:pPr>
          </w:p>
        </w:tc>
      </w:tr>
      <w:tr w:rsidR="002B191A" w:rsidRPr="005C4486" w14:paraId="44B60161" w14:textId="77777777" w:rsidTr="002B191A">
        <w:tc>
          <w:tcPr>
            <w:tcW w:w="992" w:type="dxa"/>
          </w:tcPr>
          <w:p w14:paraId="68D425AA"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2</w:t>
            </w:r>
            <w:r>
              <w:rPr>
                <w:rFonts w:ascii="Times New Roman" w:hAnsi="Times New Roman" w:cs="Times New Roman"/>
                <w:sz w:val="20"/>
                <w:szCs w:val="20"/>
              </w:rPr>
              <w:t>6</w:t>
            </w:r>
          </w:p>
        </w:tc>
        <w:tc>
          <w:tcPr>
            <w:tcW w:w="2835" w:type="dxa"/>
          </w:tcPr>
          <w:p w14:paraId="365CF88A" w14:textId="509C88E7" w:rsidR="002B191A" w:rsidRPr="005C4486" w:rsidRDefault="00B25A62" w:rsidP="00414ABC">
            <w:pPr>
              <w:jc w:val="both"/>
              <w:rPr>
                <w:rFonts w:ascii="Times New Roman" w:hAnsi="Times New Roman" w:cs="Times New Roman"/>
                <w:sz w:val="20"/>
                <w:szCs w:val="20"/>
              </w:rPr>
            </w:pPr>
            <w:proofErr w:type="spellStart"/>
            <w:r w:rsidRPr="00DB4A9C">
              <w:rPr>
                <w:rFonts w:ascii="Times New Roman" w:hAnsi="Times New Roman" w:cs="Times New Roman"/>
                <w:bCs/>
                <w:sz w:val="20"/>
                <w:szCs w:val="20"/>
                <w:shd w:val="clear" w:color="auto" w:fill="FFFFFF"/>
              </w:rPr>
              <w:t>При́мус</w:t>
            </w:r>
            <w:proofErr w:type="spellEnd"/>
            <w:r w:rsidRPr="00DB4A9C">
              <w:rPr>
                <w:rFonts w:ascii="Times New Roman" w:hAnsi="Times New Roman" w:cs="Times New Roman"/>
                <w:sz w:val="20"/>
                <w:szCs w:val="20"/>
                <w:shd w:val="clear" w:color="auto" w:fill="FFFFFF"/>
              </w:rPr>
              <w:t xml:space="preserve"> — </w:t>
            </w:r>
            <w:proofErr w:type="spellStart"/>
            <w:r w:rsidRPr="00DB4A9C">
              <w:rPr>
                <w:rFonts w:ascii="Times New Roman" w:hAnsi="Times New Roman" w:cs="Times New Roman"/>
                <w:sz w:val="20"/>
                <w:szCs w:val="20"/>
                <w:shd w:val="clear" w:color="auto" w:fill="FFFFFF"/>
              </w:rPr>
              <w:t>бесфитильный</w:t>
            </w:r>
            <w:proofErr w:type="spellEnd"/>
            <w:r w:rsidRPr="00DB4A9C">
              <w:rPr>
                <w:rFonts w:ascii="Times New Roman" w:hAnsi="Times New Roman" w:cs="Times New Roman"/>
                <w:sz w:val="20"/>
                <w:szCs w:val="20"/>
                <w:shd w:val="clear" w:color="auto" w:fill="FFFFFF"/>
              </w:rPr>
              <w:t xml:space="preserve"> </w:t>
            </w:r>
            <w:r>
              <w:rPr>
                <w:noProof/>
              </w:rPr>
              <w:drawing>
                <wp:anchor distT="0" distB="0" distL="114300" distR="114300" simplePos="0" relativeHeight="251682816" behindDoc="1" locked="0" layoutInCell="1" allowOverlap="1" wp14:anchorId="59DD4016" wp14:editId="3D27C1A5">
                  <wp:simplePos x="0" y="0"/>
                  <wp:positionH relativeFrom="column">
                    <wp:posOffset>635</wp:posOffset>
                  </wp:positionH>
                  <wp:positionV relativeFrom="paragraph">
                    <wp:posOffset>230294</wp:posOffset>
                  </wp:positionV>
                  <wp:extent cx="1663065" cy="2209165"/>
                  <wp:effectExtent l="0" t="0" r="0" b="635"/>
                  <wp:wrapTight wrapText="bothSides">
                    <wp:wrapPolygon edited="0">
                      <wp:start x="0" y="0"/>
                      <wp:lineTo x="0" y="21420"/>
                      <wp:lineTo x="21278" y="21420"/>
                      <wp:lineTo x="21278"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27B7A85E" w14:textId="77777777" w:rsidR="002B191A" w:rsidRPr="00DB4A9C" w:rsidRDefault="002B191A" w:rsidP="00414ABC">
            <w:pPr>
              <w:pStyle w:val="a8"/>
              <w:rPr>
                <w:rFonts w:ascii="Times New Roman" w:hAnsi="Times New Roman" w:cs="Times New Roman"/>
                <w:sz w:val="20"/>
                <w:szCs w:val="20"/>
                <w:shd w:val="clear" w:color="auto" w:fill="FFFFFF"/>
              </w:rPr>
            </w:pPr>
            <w:proofErr w:type="spellStart"/>
            <w:r w:rsidRPr="00DB4A9C">
              <w:rPr>
                <w:rFonts w:ascii="Times New Roman" w:hAnsi="Times New Roman" w:cs="Times New Roman"/>
                <w:bCs/>
                <w:sz w:val="20"/>
                <w:szCs w:val="20"/>
                <w:shd w:val="clear" w:color="auto" w:fill="FFFFFF"/>
              </w:rPr>
              <w:t>При́мус</w:t>
            </w:r>
            <w:proofErr w:type="spellEnd"/>
            <w:r w:rsidRPr="00DB4A9C">
              <w:rPr>
                <w:rFonts w:ascii="Times New Roman" w:hAnsi="Times New Roman" w:cs="Times New Roman"/>
                <w:sz w:val="20"/>
                <w:szCs w:val="20"/>
                <w:shd w:val="clear" w:color="auto" w:fill="FFFFFF"/>
              </w:rPr>
              <w:t xml:space="preserve"> — </w:t>
            </w:r>
            <w:proofErr w:type="spellStart"/>
            <w:r w:rsidRPr="00DB4A9C">
              <w:rPr>
                <w:rFonts w:ascii="Times New Roman" w:hAnsi="Times New Roman" w:cs="Times New Roman"/>
                <w:sz w:val="20"/>
                <w:szCs w:val="20"/>
                <w:shd w:val="clear" w:color="auto" w:fill="FFFFFF"/>
              </w:rPr>
              <w:t>бесфитильный</w:t>
            </w:r>
            <w:proofErr w:type="spellEnd"/>
            <w:r w:rsidRPr="00DB4A9C">
              <w:rPr>
                <w:rFonts w:ascii="Times New Roman" w:hAnsi="Times New Roman" w:cs="Times New Roman"/>
                <w:sz w:val="20"/>
                <w:szCs w:val="20"/>
                <w:shd w:val="clear" w:color="auto" w:fill="FFFFFF"/>
              </w:rPr>
              <w:t xml:space="preserve"> нагревательный прибор, работающий на жидком топливе (</w:t>
            </w:r>
            <w:hyperlink r:id="rId40" w:tooltip="Бензин" w:history="1">
              <w:r w:rsidRPr="00DB4A9C">
                <w:rPr>
                  <w:rStyle w:val="a4"/>
                  <w:rFonts w:ascii="Times New Roman" w:hAnsi="Times New Roman" w:cs="Times New Roman"/>
                  <w:color w:val="auto"/>
                  <w:sz w:val="20"/>
                  <w:szCs w:val="20"/>
                  <w:shd w:val="clear" w:color="auto" w:fill="FFFFFF"/>
                </w:rPr>
                <w:t>бензине</w:t>
              </w:r>
            </w:hyperlink>
            <w:r w:rsidRPr="00DB4A9C">
              <w:rPr>
                <w:rFonts w:ascii="Times New Roman" w:hAnsi="Times New Roman" w:cs="Times New Roman"/>
                <w:sz w:val="20"/>
                <w:szCs w:val="20"/>
                <w:shd w:val="clear" w:color="auto" w:fill="FFFFFF"/>
              </w:rPr>
              <w:t> или </w:t>
            </w:r>
            <w:hyperlink r:id="rId41" w:tooltip="Керосин" w:history="1">
              <w:r w:rsidRPr="00DB4A9C">
                <w:rPr>
                  <w:rStyle w:val="a4"/>
                  <w:rFonts w:ascii="Times New Roman" w:hAnsi="Times New Roman" w:cs="Times New Roman"/>
                  <w:color w:val="auto"/>
                  <w:sz w:val="20"/>
                  <w:szCs w:val="20"/>
                  <w:shd w:val="clear" w:color="auto" w:fill="FFFFFF"/>
                </w:rPr>
                <w:t>керосине</w:t>
              </w:r>
            </w:hyperlink>
            <w:r w:rsidRPr="00DB4A9C">
              <w:rPr>
                <w:rFonts w:ascii="Times New Roman" w:hAnsi="Times New Roman" w:cs="Times New Roman"/>
                <w:sz w:val="20"/>
                <w:szCs w:val="20"/>
                <w:shd w:val="clear" w:color="auto" w:fill="FFFFFF"/>
              </w:rPr>
              <w:t>). </w:t>
            </w:r>
          </w:p>
          <w:p w14:paraId="4BC2D6A5"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shd w:val="clear" w:color="auto" w:fill="FFFFFF"/>
              </w:rPr>
              <w:t xml:space="preserve">Важная особенность примуса — для правильного сжигания топлива необходимо поддержание высокой температуры в горелке, а для подачи топлива — избыточного давления в резервуаре. </w:t>
            </w:r>
          </w:p>
        </w:tc>
        <w:tc>
          <w:tcPr>
            <w:tcW w:w="2126" w:type="dxa"/>
          </w:tcPr>
          <w:p w14:paraId="095BFA2D" w14:textId="2966D72F" w:rsidR="002B191A" w:rsidRPr="005C4486" w:rsidRDefault="0040580C" w:rsidP="0040580C">
            <w:pPr>
              <w:jc w:val="center"/>
              <w:rPr>
                <w:rFonts w:ascii="Times New Roman" w:hAnsi="Times New Roman" w:cs="Times New Roman"/>
                <w:sz w:val="20"/>
                <w:szCs w:val="20"/>
              </w:rPr>
            </w:pPr>
            <w:r w:rsidRPr="0011068C">
              <w:rPr>
                <w:rFonts w:ascii="Times New Roman" w:hAnsi="Times New Roman"/>
                <w:sz w:val="20"/>
                <w:szCs w:val="20"/>
              </w:rPr>
              <w:t>Передано музею                                                                          на безвозмездных началах                                                                        от</w:t>
            </w:r>
            <w:r>
              <w:rPr>
                <w:rFonts w:ascii="Times New Roman" w:hAnsi="Times New Roman"/>
                <w:sz w:val="20"/>
                <w:szCs w:val="20"/>
              </w:rPr>
              <w:t xml:space="preserve"> </w:t>
            </w:r>
            <w:proofErr w:type="spellStart"/>
            <w:r>
              <w:rPr>
                <w:rFonts w:ascii="Times New Roman" w:hAnsi="Times New Roman"/>
                <w:sz w:val="20"/>
                <w:szCs w:val="20"/>
              </w:rPr>
              <w:t>Чтян</w:t>
            </w:r>
            <w:proofErr w:type="spellEnd"/>
            <w:r>
              <w:rPr>
                <w:rFonts w:ascii="Times New Roman" w:hAnsi="Times New Roman"/>
                <w:sz w:val="20"/>
                <w:szCs w:val="20"/>
              </w:rPr>
              <w:t xml:space="preserve"> Марины Сергеевны Вологодская область</w:t>
            </w:r>
          </w:p>
        </w:tc>
      </w:tr>
      <w:tr w:rsidR="002B191A" w:rsidRPr="005C4486" w14:paraId="6D0F9E0C" w14:textId="77777777" w:rsidTr="002B191A">
        <w:tc>
          <w:tcPr>
            <w:tcW w:w="992" w:type="dxa"/>
          </w:tcPr>
          <w:p w14:paraId="155FBE95"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7</w:t>
            </w:r>
          </w:p>
        </w:tc>
        <w:tc>
          <w:tcPr>
            <w:tcW w:w="2835" w:type="dxa"/>
          </w:tcPr>
          <w:p w14:paraId="643CDAC3" w14:textId="4A04997A" w:rsidR="002B191A" w:rsidRPr="005C4486" w:rsidRDefault="00B25A62" w:rsidP="00414ABC">
            <w:pPr>
              <w:jc w:val="both"/>
              <w:rPr>
                <w:rFonts w:ascii="Times New Roman" w:hAnsi="Times New Roman" w:cs="Times New Roman"/>
                <w:sz w:val="20"/>
                <w:szCs w:val="20"/>
              </w:rPr>
            </w:pPr>
            <w:r>
              <w:rPr>
                <w:noProof/>
              </w:rPr>
              <w:drawing>
                <wp:anchor distT="0" distB="0" distL="114300" distR="114300" simplePos="0" relativeHeight="251683840" behindDoc="1" locked="0" layoutInCell="1" allowOverlap="1" wp14:anchorId="7436B408" wp14:editId="1F449AE0">
                  <wp:simplePos x="0" y="0"/>
                  <wp:positionH relativeFrom="column">
                    <wp:posOffset>27305</wp:posOffset>
                  </wp:positionH>
                  <wp:positionV relativeFrom="paragraph">
                    <wp:posOffset>677333</wp:posOffset>
                  </wp:positionV>
                  <wp:extent cx="1663065" cy="1252220"/>
                  <wp:effectExtent l="0" t="0" r="0" b="5080"/>
                  <wp:wrapTight wrapText="bothSides">
                    <wp:wrapPolygon edited="0">
                      <wp:start x="0" y="0"/>
                      <wp:lineTo x="0" y="21359"/>
                      <wp:lineTo x="21278" y="21359"/>
                      <wp:lineTo x="2127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r w:rsidRPr="00DB4A9C">
              <w:rPr>
                <w:rFonts w:ascii="Times New Roman" w:hAnsi="Times New Roman" w:cs="Times New Roman"/>
                <w:bCs/>
                <w:sz w:val="20"/>
                <w:szCs w:val="20"/>
              </w:rPr>
              <w:t>Горшок</w:t>
            </w:r>
            <w:r w:rsidRPr="00DB4A9C">
              <w:rPr>
                <w:rFonts w:ascii="Times New Roman" w:hAnsi="Times New Roman" w:cs="Times New Roman"/>
                <w:sz w:val="20"/>
                <w:szCs w:val="20"/>
              </w:rPr>
              <w:t> (от </w:t>
            </w:r>
            <w:proofErr w:type="spellStart"/>
            <w:r w:rsidRPr="00DB4A9C">
              <w:rPr>
                <w:rFonts w:ascii="Times New Roman" w:hAnsi="Times New Roman" w:cs="Times New Roman"/>
                <w:sz w:val="20"/>
                <w:szCs w:val="20"/>
              </w:rPr>
              <w:t>горншек</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горнчек</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горнец</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уменьшительно</w:t>
            </w:r>
            <w:proofErr w:type="spellEnd"/>
            <w:r w:rsidRPr="00DB4A9C">
              <w:rPr>
                <w:rFonts w:ascii="Times New Roman" w:hAnsi="Times New Roman" w:cs="Times New Roman"/>
                <w:sz w:val="20"/>
                <w:szCs w:val="20"/>
              </w:rPr>
              <w:t xml:space="preserve"> от «</w:t>
            </w:r>
            <w:hyperlink r:id="rId43" w:tooltip="Горн (печь)" w:history="1">
              <w:r w:rsidRPr="00DB4A9C">
                <w:rPr>
                  <w:rStyle w:val="a4"/>
                  <w:rFonts w:ascii="Times New Roman" w:hAnsi="Times New Roman" w:cs="Times New Roman"/>
                  <w:color w:val="auto"/>
                  <w:sz w:val="20"/>
                  <w:szCs w:val="20"/>
                </w:rPr>
                <w:t>горн</w:t>
              </w:r>
            </w:hyperlink>
            <w:r w:rsidRPr="00DB4A9C">
              <w:rPr>
                <w:rFonts w:ascii="Times New Roman" w:hAnsi="Times New Roman" w:cs="Times New Roman"/>
                <w:sz w:val="20"/>
                <w:szCs w:val="20"/>
              </w:rPr>
              <w:t>») </w:t>
            </w:r>
          </w:p>
        </w:tc>
        <w:tc>
          <w:tcPr>
            <w:tcW w:w="3261" w:type="dxa"/>
          </w:tcPr>
          <w:p w14:paraId="0DA157F0"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bCs/>
                <w:sz w:val="20"/>
                <w:szCs w:val="20"/>
              </w:rPr>
              <w:t>Горшок</w:t>
            </w:r>
            <w:r w:rsidRPr="00DB4A9C">
              <w:rPr>
                <w:rFonts w:ascii="Times New Roman" w:hAnsi="Times New Roman" w:cs="Times New Roman"/>
                <w:sz w:val="20"/>
                <w:szCs w:val="20"/>
              </w:rPr>
              <w:t> (от </w:t>
            </w:r>
            <w:proofErr w:type="spellStart"/>
            <w:r w:rsidRPr="00DB4A9C">
              <w:rPr>
                <w:rFonts w:ascii="Times New Roman" w:hAnsi="Times New Roman" w:cs="Times New Roman"/>
                <w:sz w:val="20"/>
                <w:szCs w:val="20"/>
              </w:rPr>
              <w:t>горншек</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горнчек</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горнец</w:t>
            </w:r>
            <w:proofErr w:type="spellEnd"/>
            <w:r w:rsidRPr="00DB4A9C">
              <w:rPr>
                <w:rFonts w:ascii="Times New Roman" w:hAnsi="Times New Roman" w:cs="Times New Roman"/>
                <w:sz w:val="20"/>
                <w:szCs w:val="20"/>
              </w:rPr>
              <w:t xml:space="preserve">; </w:t>
            </w:r>
            <w:proofErr w:type="spellStart"/>
            <w:r w:rsidRPr="00DB4A9C">
              <w:rPr>
                <w:rFonts w:ascii="Times New Roman" w:hAnsi="Times New Roman" w:cs="Times New Roman"/>
                <w:sz w:val="20"/>
                <w:szCs w:val="20"/>
              </w:rPr>
              <w:t>уменьшительно</w:t>
            </w:r>
            <w:proofErr w:type="spellEnd"/>
            <w:r w:rsidRPr="00DB4A9C">
              <w:rPr>
                <w:rFonts w:ascii="Times New Roman" w:hAnsi="Times New Roman" w:cs="Times New Roman"/>
                <w:sz w:val="20"/>
                <w:szCs w:val="20"/>
              </w:rPr>
              <w:t xml:space="preserve"> от «</w:t>
            </w:r>
            <w:hyperlink r:id="rId44" w:tooltip="Горн (печь)" w:history="1">
              <w:r w:rsidRPr="00DB4A9C">
                <w:rPr>
                  <w:rStyle w:val="a4"/>
                  <w:rFonts w:ascii="Times New Roman" w:hAnsi="Times New Roman" w:cs="Times New Roman"/>
                  <w:color w:val="auto"/>
                  <w:sz w:val="20"/>
                  <w:szCs w:val="20"/>
                </w:rPr>
                <w:t>горн</w:t>
              </w:r>
            </w:hyperlink>
            <w:r w:rsidRPr="00DB4A9C">
              <w:rPr>
                <w:rFonts w:ascii="Times New Roman" w:hAnsi="Times New Roman" w:cs="Times New Roman"/>
                <w:sz w:val="20"/>
                <w:szCs w:val="20"/>
              </w:rPr>
              <w:t>») — собирательное название разнообразных, обычно низких</w:t>
            </w:r>
            <w:r>
              <w:rPr>
                <w:rFonts w:ascii="Times New Roman" w:hAnsi="Times New Roman" w:cs="Times New Roman"/>
                <w:sz w:val="20"/>
                <w:szCs w:val="20"/>
              </w:rPr>
              <w:t xml:space="preserve"> </w:t>
            </w:r>
            <w:r w:rsidRPr="00DB4A9C">
              <w:rPr>
                <w:rFonts w:ascii="Times New Roman" w:hAnsi="Times New Roman" w:cs="Times New Roman"/>
                <w:sz w:val="20"/>
                <w:szCs w:val="20"/>
              </w:rPr>
              <w:t>устойчивых, </w:t>
            </w:r>
            <w:hyperlink r:id="rId45" w:tooltip="Керамика" w:history="1">
              <w:r w:rsidRPr="00DB4A9C">
                <w:rPr>
                  <w:rStyle w:val="a4"/>
                  <w:rFonts w:ascii="Times New Roman" w:hAnsi="Times New Roman" w:cs="Times New Roman"/>
                  <w:color w:val="auto"/>
                  <w:sz w:val="20"/>
                  <w:szCs w:val="20"/>
                </w:rPr>
                <w:t>керамических</w:t>
              </w:r>
            </w:hyperlink>
            <w:r w:rsidRPr="00DB4A9C">
              <w:rPr>
                <w:rFonts w:ascii="Times New Roman" w:hAnsi="Times New Roman" w:cs="Times New Roman"/>
                <w:sz w:val="20"/>
                <w:szCs w:val="20"/>
              </w:rPr>
              <w:t> сосудов с широким горлом.</w:t>
            </w:r>
          </w:p>
          <w:p w14:paraId="01B757A6"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Горшок предназначен для готовки и хранения пищи</w:t>
            </w:r>
            <w:hyperlink r:id="rId46" w:anchor="cite_note-1" w:history="1">
              <w:r w:rsidRPr="00DB4A9C">
                <w:rPr>
                  <w:rStyle w:val="a4"/>
                  <w:rFonts w:ascii="Times New Roman" w:hAnsi="Times New Roman" w:cs="Times New Roman"/>
                  <w:color w:val="auto"/>
                  <w:sz w:val="20"/>
                  <w:szCs w:val="20"/>
                  <w:vertAlign w:val="superscript"/>
                </w:rPr>
                <w:t>[1]</w:t>
              </w:r>
            </w:hyperlink>
            <w:r w:rsidRPr="00DB4A9C">
              <w:rPr>
                <w:rFonts w:ascii="Times New Roman" w:hAnsi="Times New Roman" w:cs="Times New Roman"/>
                <w:sz w:val="20"/>
                <w:szCs w:val="20"/>
              </w:rPr>
              <w:t>. Размеры горшков разного назначения различны: от небольших на 200—300 грамм до 2-х — 3-х </w:t>
            </w:r>
            <w:proofErr w:type="spellStart"/>
            <w:r>
              <w:fldChar w:fldCharType="begin"/>
            </w:r>
            <w:r>
              <w:instrText xml:space="preserve"> HYPERLINK "https://ru.wikipedia.org/wiki/%D0%92%D0%B5%D0%B4%D1%80%D0%BE" \o "Ведро" </w:instrText>
            </w:r>
            <w:r>
              <w:fldChar w:fldCharType="separate"/>
            </w:r>
            <w:r w:rsidRPr="00DB4A9C">
              <w:rPr>
                <w:rStyle w:val="a4"/>
                <w:rFonts w:ascii="Times New Roman" w:hAnsi="Times New Roman" w:cs="Times New Roman"/>
                <w:color w:val="auto"/>
                <w:sz w:val="20"/>
                <w:szCs w:val="20"/>
              </w:rPr>
              <w:t>ведёрных</w:t>
            </w:r>
            <w:proofErr w:type="spellEnd"/>
            <w:r>
              <w:rPr>
                <w:rStyle w:val="a4"/>
                <w:rFonts w:ascii="Times New Roman" w:hAnsi="Times New Roman" w:cs="Times New Roman"/>
                <w:color w:val="auto"/>
                <w:sz w:val="20"/>
                <w:szCs w:val="20"/>
                <w:u w:val="none"/>
              </w:rPr>
              <w:fldChar w:fldCharType="end"/>
            </w:r>
            <w:r w:rsidRPr="00DB4A9C">
              <w:rPr>
                <w:rFonts w:ascii="Times New Roman" w:hAnsi="Times New Roman" w:cs="Times New Roman"/>
                <w:sz w:val="20"/>
                <w:szCs w:val="20"/>
              </w:rPr>
              <w:t>. Форма хорошо подходит для </w:t>
            </w:r>
            <w:hyperlink r:id="rId47" w:tooltip="Русская печь" w:history="1">
              <w:r w:rsidRPr="00DB4A9C">
                <w:rPr>
                  <w:rStyle w:val="a4"/>
                  <w:rFonts w:ascii="Times New Roman" w:hAnsi="Times New Roman" w:cs="Times New Roman"/>
                  <w:color w:val="auto"/>
                  <w:sz w:val="20"/>
                  <w:szCs w:val="20"/>
                </w:rPr>
                <w:t>русской печи</w:t>
              </w:r>
            </w:hyperlink>
            <w:hyperlink r:id="rId48" w:anchor="cite_note-_202f278d47e03b5b-2" w:history="1">
              <w:r w:rsidRPr="00DB4A9C">
                <w:rPr>
                  <w:rStyle w:val="a4"/>
                  <w:rFonts w:ascii="Times New Roman" w:hAnsi="Times New Roman" w:cs="Times New Roman"/>
                  <w:color w:val="auto"/>
                  <w:sz w:val="20"/>
                  <w:szCs w:val="20"/>
                  <w:vertAlign w:val="superscript"/>
                </w:rPr>
                <w:t>[2]</w:t>
              </w:r>
            </w:hyperlink>
            <w:r w:rsidRPr="00DB4A9C">
              <w:rPr>
                <w:rFonts w:ascii="Times New Roman" w:hAnsi="Times New Roman" w:cs="Times New Roman"/>
                <w:sz w:val="20"/>
                <w:szCs w:val="20"/>
              </w:rPr>
              <w:t>. Чаще они не имели </w:t>
            </w:r>
            <w:hyperlink r:id="rId49" w:tooltip="Орнамент" w:history="1">
              <w:r w:rsidRPr="00DB4A9C">
                <w:rPr>
                  <w:rStyle w:val="a4"/>
                  <w:rFonts w:ascii="Times New Roman" w:hAnsi="Times New Roman" w:cs="Times New Roman"/>
                  <w:color w:val="auto"/>
                  <w:sz w:val="20"/>
                  <w:szCs w:val="20"/>
                </w:rPr>
                <w:t>орнамента</w:t>
              </w:r>
            </w:hyperlink>
            <w:r w:rsidRPr="00DB4A9C">
              <w:rPr>
                <w:rFonts w:ascii="Times New Roman" w:hAnsi="Times New Roman" w:cs="Times New Roman"/>
                <w:sz w:val="20"/>
                <w:szCs w:val="20"/>
              </w:rPr>
              <w:t xml:space="preserve"> или украшались круговыми прямыми или волнистыми полосками, а также рядами ямочек вокруг венчика и на плечиках. </w:t>
            </w:r>
          </w:p>
        </w:tc>
        <w:tc>
          <w:tcPr>
            <w:tcW w:w="2126" w:type="dxa"/>
          </w:tcPr>
          <w:p w14:paraId="60C875D0" w14:textId="77777777" w:rsidR="002B191A" w:rsidRDefault="00CD7A9B" w:rsidP="00CD7A9B">
            <w:pPr>
              <w:jc w:val="center"/>
              <w:rPr>
                <w:rFonts w:ascii="Times New Roman" w:hAnsi="Times New Roman"/>
                <w:sz w:val="20"/>
                <w:szCs w:val="20"/>
              </w:rPr>
            </w:pPr>
            <w:r w:rsidRPr="0011068C">
              <w:rPr>
                <w:rFonts w:ascii="Times New Roman" w:hAnsi="Times New Roman"/>
                <w:sz w:val="20"/>
                <w:szCs w:val="20"/>
              </w:rPr>
              <w:t>Передано музею                                                                          на безвозмездных началах                                                                        от Кукушкина                                                              Александра Константиновича                            Ярославской области</w:t>
            </w:r>
          </w:p>
          <w:p w14:paraId="2410AA52" w14:textId="77777777" w:rsidR="006F030B" w:rsidRPr="006F030B" w:rsidRDefault="006F030B" w:rsidP="006F030B">
            <w:pPr>
              <w:spacing w:after="0" w:line="240" w:lineRule="auto"/>
              <w:jc w:val="center"/>
              <w:rPr>
                <w:rFonts w:ascii="Times New Roman" w:hAnsi="Times New Roman"/>
                <w:sz w:val="20"/>
                <w:szCs w:val="20"/>
              </w:rPr>
            </w:pPr>
            <w:r w:rsidRPr="006F030B">
              <w:rPr>
                <w:rFonts w:ascii="Times New Roman" w:hAnsi="Times New Roman"/>
                <w:sz w:val="20"/>
                <w:szCs w:val="20"/>
              </w:rPr>
              <w:t xml:space="preserve">от Масленниковой  </w:t>
            </w:r>
          </w:p>
          <w:p w14:paraId="2E62C855" w14:textId="77777777" w:rsidR="006F030B" w:rsidRPr="006F030B" w:rsidRDefault="006F030B" w:rsidP="006F030B">
            <w:pPr>
              <w:spacing w:after="0" w:line="240" w:lineRule="auto"/>
              <w:jc w:val="center"/>
              <w:rPr>
                <w:rFonts w:ascii="Times New Roman" w:hAnsi="Times New Roman"/>
                <w:sz w:val="20"/>
                <w:szCs w:val="20"/>
              </w:rPr>
            </w:pPr>
            <w:r w:rsidRPr="006F030B">
              <w:rPr>
                <w:rFonts w:ascii="Times New Roman" w:hAnsi="Times New Roman"/>
                <w:sz w:val="20"/>
                <w:szCs w:val="20"/>
              </w:rPr>
              <w:t xml:space="preserve">Анастасии Сергеевны </w:t>
            </w:r>
          </w:p>
          <w:p w14:paraId="1EAC35BB" w14:textId="77777777" w:rsidR="006F030B" w:rsidRPr="006F030B" w:rsidRDefault="006F030B" w:rsidP="006F030B">
            <w:pPr>
              <w:spacing w:after="0" w:line="240" w:lineRule="auto"/>
              <w:jc w:val="center"/>
              <w:rPr>
                <w:rFonts w:ascii="Times New Roman" w:hAnsi="Times New Roman"/>
                <w:sz w:val="20"/>
                <w:szCs w:val="20"/>
              </w:rPr>
            </w:pPr>
            <w:r w:rsidRPr="006F030B">
              <w:rPr>
                <w:rFonts w:ascii="Times New Roman" w:hAnsi="Times New Roman"/>
                <w:sz w:val="20"/>
                <w:szCs w:val="20"/>
              </w:rPr>
              <w:t xml:space="preserve">  Брейтовский район</w:t>
            </w:r>
          </w:p>
          <w:p w14:paraId="2B02071D" w14:textId="327F82C4" w:rsidR="006F030B" w:rsidRPr="0011068C" w:rsidRDefault="006F030B" w:rsidP="00CD7A9B">
            <w:pPr>
              <w:jc w:val="center"/>
              <w:rPr>
                <w:rFonts w:ascii="Times New Roman" w:hAnsi="Times New Roman" w:cs="Times New Roman"/>
                <w:sz w:val="20"/>
                <w:szCs w:val="20"/>
              </w:rPr>
            </w:pPr>
          </w:p>
        </w:tc>
      </w:tr>
      <w:tr w:rsidR="002B191A" w:rsidRPr="005C4486" w14:paraId="1F8F7A5D" w14:textId="77777777" w:rsidTr="002B191A">
        <w:tc>
          <w:tcPr>
            <w:tcW w:w="992" w:type="dxa"/>
          </w:tcPr>
          <w:p w14:paraId="0B2F19FD"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2</w:t>
            </w:r>
            <w:r>
              <w:rPr>
                <w:rFonts w:ascii="Times New Roman" w:hAnsi="Times New Roman" w:cs="Times New Roman"/>
                <w:sz w:val="20"/>
                <w:szCs w:val="20"/>
              </w:rPr>
              <w:t>8</w:t>
            </w:r>
          </w:p>
        </w:tc>
        <w:tc>
          <w:tcPr>
            <w:tcW w:w="2835" w:type="dxa"/>
          </w:tcPr>
          <w:p w14:paraId="3572C3AC" w14:textId="70BC1B53" w:rsidR="002B191A" w:rsidRPr="005C4486" w:rsidRDefault="00BB0F92" w:rsidP="00414ABC">
            <w:pPr>
              <w:jc w:val="both"/>
              <w:rPr>
                <w:rFonts w:ascii="Times New Roman" w:hAnsi="Times New Roman" w:cs="Times New Roman"/>
                <w:sz w:val="20"/>
                <w:szCs w:val="20"/>
                <w:lang w:val="en-US"/>
              </w:rPr>
            </w:pPr>
            <w:proofErr w:type="spellStart"/>
            <w:r w:rsidRPr="00DB4A9C">
              <w:rPr>
                <w:rFonts w:ascii="Times New Roman" w:hAnsi="Times New Roman" w:cs="Times New Roman"/>
                <w:sz w:val="20"/>
                <w:szCs w:val="20"/>
                <w:shd w:val="clear" w:color="auto" w:fill="FFFFFF"/>
              </w:rPr>
              <w:t>Ло́жка</w:t>
            </w:r>
            <w:proofErr w:type="spellEnd"/>
            <w:r>
              <w:rPr>
                <w:noProof/>
              </w:rPr>
              <w:t xml:space="preserve"> </w:t>
            </w:r>
            <w:r>
              <w:rPr>
                <w:noProof/>
              </w:rPr>
              <w:drawing>
                <wp:anchor distT="0" distB="0" distL="114300" distR="114300" simplePos="0" relativeHeight="251684864" behindDoc="1" locked="0" layoutInCell="1" allowOverlap="1" wp14:anchorId="02498FA1" wp14:editId="24311914">
                  <wp:simplePos x="0" y="0"/>
                  <wp:positionH relativeFrom="column">
                    <wp:posOffset>-26458</wp:posOffset>
                  </wp:positionH>
                  <wp:positionV relativeFrom="paragraph">
                    <wp:posOffset>717973</wp:posOffset>
                  </wp:positionV>
                  <wp:extent cx="1663065" cy="1252220"/>
                  <wp:effectExtent l="0" t="0" r="0" b="5080"/>
                  <wp:wrapTight wrapText="bothSides">
                    <wp:wrapPolygon edited="0">
                      <wp:start x="0" y="0"/>
                      <wp:lineTo x="0" y="21359"/>
                      <wp:lineTo x="21278" y="21359"/>
                      <wp:lineTo x="2127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0EC95FCD" w14:textId="77777777" w:rsidR="002B191A" w:rsidRPr="00DB4A9C" w:rsidRDefault="002B191A" w:rsidP="00414ABC">
            <w:pPr>
              <w:pStyle w:val="a8"/>
              <w:rPr>
                <w:rFonts w:ascii="Times New Roman" w:hAnsi="Times New Roman" w:cs="Times New Roman"/>
                <w:b/>
                <w:sz w:val="20"/>
                <w:szCs w:val="20"/>
              </w:rPr>
            </w:pPr>
            <w:proofErr w:type="spellStart"/>
            <w:r w:rsidRPr="00DB4A9C">
              <w:rPr>
                <w:rFonts w:ascii="Times New Roman" w:hAnsi="Times New Roman" w:cs="Times New Roman"/>
                <w:sz w:val="20"/>
                <w:szCs w:val="20"/>
                <w:shd w:val="clear" w:color="auto" w:fill="FFFFFF"/>
              </w:rPr>
              <w:t>Ло́жка</w:t>
            </w:r>
            <w:proofErr w:type="spellEnd"/>
            <w:r w:rsidRPr="00DB4A9C">
              <w:rPr>
                <w:rFonts w:ascii="Times New Roman" w:hAnsi="Times New Roman" w:cs="Times New Roman"/>
                <w:sz w:val="20"/>
                <w:szCs w:val="20"/>
                <w:shd w:val="clear" w:color="auto" w:fill="FFFFFF"/>
              </w:rPr>
              <w:t> — </w:t>
            </w:r>
            <w:hyperlink r:id="rId51" w:tooltip="Столовые приборы" w:history="1">
              <w:r w:rsidRPr="00DB4A9C">
                <w:rPr>
                  <w:rStyle w:val="a4"/>
                  <w:rFonts w:ascii="Times New Roman" w:hAnsi="Times New Roman" w:cs="Times New Roman"/>
                  <w:color w:val="auto"/>
                  <w:sz w:val="20"/>
                  <w:szCs w:val="20"/>
                  <w:shd w:val="clear" w:color="auto" w:fill="FFFFFF"/>
                </w:rPr>
                <w:t>столовый прибор</w:t>
              </w:r>
            </w:hyperlink>
            <w:r w:rsidRPr="00DB4A9C">
              <w:rPr>
                <w:rFonts w:ascii="Times New Roman" w:hAnsi="Times New Roman" w:cs="Times New Roman"/>
                <w:sz w:val="20"/>
                <w:szCs w:val="20"/>
                <w:shd w:val="clear" w:color="auto" w:fill="FFFFFF"/>
              </w:rPr>
              <w:t>, отдалённо напоминающий небольшую лопатку в виде небольшого мелкого сосуда-</w:t>
            </w:r>
            <w:hyperlink r:id="rId52" w:tooltip="Чаша" w:history="1">
              <w:r w:rsidRPr="00DB4A9C">
                <w:rPr>
                  <w:rStyle w:val="a4"/>
                  <w:rFonts w:ascii="Times New Roman" w:hAnsi="Times New Roman" w:cs="Times New Roman"/>
                  <w:color w:val="auto"/>
                  <w:sz w:val="20"/>
                  <w:szCs w:val="20"/>
                  <w:shd w:val="clear" w:color="auto" w:fill="FFFFFF"/>
                </w:rPr>
                <w:t>чашечки</w:t>
              </w:r>
            </w:hyperlink>
            <w:r w:rsidRPr="00DB4A9C">
              <w:rPr>
                <w:rFonts w:ascii="Times New Roman" w:hAnsi="Times New Roman" w:cs="Times New Roman"/>
                <w:sz w:val="20"/>
                <w:szCs w:val="20"/>
                <w:shd w:val="clear" w:color="auto" w:fill="FFFFFF"/>
              </w:rPr>
              <w:t xml:space="preserve"> (черпала), соединённого перемычкой с </w:t>
            </w:r>
            <w:proofErr w:type="spellStart"/>
            <w:r w:rsidRPr="00DB4A9C">
              <w:rPr>
                <w:rFonts w:ascii="Times New Roman" w:hAnsi="Times New Roman" w:cs="Times New Roman"/>
                <w:sz w:val="20"/>
                <w:szCs w:val="20"/>
                <w:shd w:val="clear" w:color="auto" w:fill="FFFFFF"/>
              </w:rPr>
              <w:t>держалом</w:t>
            </w:r>
            <w:proofErr w:type="spellEnd"/>
            <w:r w:rsidRPr="00DB4A9C">
              <w:rPr>
                <w:rFonts w:ascii="Times New Roman" w:hAnsi="Times New Roman" w:cs="Times New Roman"/>
                <w:sz w:val="20"/>
                <w:szCs w:val="20"/>
                <w:shd w:val="clear" w:color="auto" w:fill="FFFFFF"/>
              </w:rPr>
              <w:t xml:space="preserve"> (рукояткой). </w:t>
            </w:r>
            <w:r w:rsidRPr="00DB4A9C">
              <w:rPr>
                <w:rFonts w:ascii="Times New Roman" w:hAnsi="Times New Roman" w:cs="Times New Roman"/>
                <w:sz w:val="20"/>
                <w:szCs w:val="20"/>
              </w:rPr>
              <w:t xml:space="preserve">Каждый ремесленник обладал своей спецификой, но изделия выполнялись вручную. Ведь изготовление деревянных ложек – нелёгкий процесс. Сначала необходимо вырезать деревянную заготовку будущей ложки, потом высушить ее, покрыть тоненьким слоем глины и пропитать маслом льна. </w:t>
            </w:r>
          </w:p>
        </w:tc>
        <w:tc>
          <w:tcPr>
            <w:tcW w:w="2126" w:type="dxa"/>
          </w:tcPr>
          <w:p w14:paraId="3B77FF18" w14:textId="17C65ACF"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ередано музею                                                                         на безвозмездных началах                                                                                           от Лисицыной                                                               Оксаны Дмитриевн</w:t>
            </w:r>
            <w:r w:rsidRPr="0011068C">
              <w:rPr>
                <w:rFonts w:ascii="Times New Roman" w:eastAsia="Times New Roman" w:hAnsi="Times New Roman" w:cs="Times New Roman"/>
                <w:sz w:val="20"/>
                <w:szCs w:val="20"/>
              </w:rPr>
              <w:t>ы</w:t>
            </w:r>
            <w:r w:rsidRPr="00CD7A9B">
              <w:rPr>
                <w:rFonts w:ascii="Times New Roman" w:eastAsia="Times New Roman" w:hAnsi="Times New Roman" w:cs="Times New Roman"/>
                <w:sz w:val="20"/>
                <w:szCs w:val="20"/>
              </w:rPr>
              <w:t xml:space="preserve">                                            Мурманская область</w:t>
            </w:r>
          </w:p>
          <w:p w14:paraId="12AAA260" w14:textId="0B816AE8" w:rsidR="002B191A" w:rsidRPr="005C4486" w:rsidRDefault="002B191A" w:rsidP="00414ABC">
            <w:pPr>
              <w:jc w:val="both"/>
              <w:rPr>
                <w:rFonts w:ascii="Times New Roman" w:hAnsi="Times New Roman" w:cs="Times New Roman"/>
                <w:sz w:val="20"/>
                <w:szCs w:val="20"/>
              </w:rPr>
            </w:pPr>
          </w:p>
        </w:tc>
      </w:tr>
      <w:tr w:rsidR="002B191A" w:rsidRPr="005C4486" w14:paraId="51E0E24E" w14:textId="77777777" w:rsidTr="002B191A">
        <w:tc>
          <w:tcPr>
            <w:tcW w:w="992" w:type="dxa"/>
          </w:tcPr>
          <w:p w14:paraId="5E55FB41" w14:textId="77777777" w:rsidR="002B191A" w:rsidRPr="005C4486" w:rsidRDefault="002B191A" w:rsidP="00414ABC">
            <w:pPr>
              <w:jc w:val="both"/>
              <w:rPr>
                <w:rFonts w:ascii="Times New Roman" w:hAnsi="Times New Roman" w:cs="Times New Roman"/>
                <w:sz w:val="20"/>
                <w:szCs w:val="20"/>
              </w:rPr>
            </w:pPr>
            <w:r>
              <w:rPr>
                <w:rFonts w:ascii="Times New Roman" w:hAnsi="Times New Roman" w:cs="Times New Roman"/>
                <w:sz w:val="20"/>
                <w:szCs w:val="20"/>
              </w:rPr>
              <w:t>29</w:t>
            </w:r>
          </w:p>
        </w:tc>
        <w:tc>
          <w:tcPr>
            <w:tcW w:w="2835" w:type="dxa"/>
          </w:tcPr>
          <w:p w14:paraId="1F62ACBC" w14:textId="37861636" w:rsidR="002B191A" w:rsidRPr="005C4486" w:rsidRDefault="00BB0F92" w:rsidP="00414ABC">
            <w:pPr>
              <w:jc w:val="both"/>
              <w:rPr>
                <w:rFonts w:ascii="Times New Roman" w:hAnsi="Times New Roman" w:cs="Times New Roman"/>
                <w:sz w:val="20"/>
                <w:szCs w:val="20"/>
                <w:lang w:val="en-US"/>
              </w:rPr>
            </w:pPr>
            <w:r w:rsidRPr="00DB4A9C">
              <w:rPr>
                <w:rFonts w:ascii="Times New Roman" w:eastAsia="Times New Roman" w:hAnsi="Times New Roman" w:cs="Times New Roman"/>
                <w:sz w:val="20"/>
                <w:szCs w:val="20"/>
                <w:lang w:eastAsia="ru-RU"/>
              </w:rPr>
              <w:t>Корзины </w:t>
            </w:r>
            <w:r>
              <w:rPr>
                <w:noProof/>
              </w:rPr>
              <w:t xml:space="preserve"> </w:t>
            </w:r>
            <w:r>
              <w:rPr>
                <w:noProof/>
              </w:rPr>
              <w:drawing>
                <wp:anchor distT="0" distB="0" distL="114300" distR="114300" simplePos="0" relativeHeight="251685888" behindDoc="1" locked="0" layoutInCell="1" allowOverlap="1" wp14:anchorId="5F546573" wp14:editId="75457FCD">
                  <wp:simplePos x="0" y="0"/>
                  <wp:positionH relativeFrom="column">
                    <wp:posOffset>-26246</wp:posOffset>
                  </wp:positionH>
                  <wp:positionV relativeFrom="paragraph">
                    <wp:posOffset>548429</wp:posOffset>
                  </wp:positionV>
                  <wp:extent cx="1663065" cy="1252220"/>
                  <wp:effectExtent l="0" t="0" r="0" b="5080"/>
                  <wp:wrapTight wrapText="bothSides">
                    <wp:wrapPolygon edited="0">
                      <wp:start x="0" y="0"/>
                      <wp:lineTo x="0" y="21359"/>
                      <wp:lineTo x="21278" y="21359"/>
                      <wp:lineTo x="2127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27896E22" w14:textId="77777777" w:rsidR="002B191A" w:rsidRPr="00DB4A9C" w:rsidRDefault="002B191A" w:rsidP="00414ABC">
            <w:pPr>
              <w:pStyle w:val="a8"/>
              <w:rPr>
                <w:rFonts w:ascii="Times New Roman" w:eastAsia="Times New Roman" w:hAnsi="Times New Roman" w:cs="Times New Roman"/>
                <w:sz w:val="20"/>
                <w:szCs w:val="20"/>
                <w:lang w:eastAsia="ru-RU"/>
              </w:rPr>
            </w:pPr>
            <w:r w:rsidRPr="00DB4A9C">
              <w:rPr>
                <w:rFonts w:ascii="Times New Roman" w:eastAsia="Times New Roman" w:hAnsi="Times New Roman" w:cs="Times New Roman"/>
                <w:sz w:val="20"/>
                <w:szCs w:val="20"/>
                <w:lang w:eastAsia="ru-RU"/>
              </w:rPr>
              <w:t xml:space="preserve">Корзины — плетеные изделия для хранения, упаковки или переноски вещей — известны с глубокой древности. </w:t>
            </w:r>
          </w:p>
          <w:p w14:paraId="5E52CCEA"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 xml:space="preserve">Плетеные корзины, являющиеся изделиями с богатой историей, наглядно демонстрируют путь развития из древности в современность. В разные века этот предмет обихода нес в себе различны функционал, однако, его основная символика оставалась </w:t>
            </w:r>
            <w:r w:rsidRPr="00DB4A9C">
              <w:rPr>
                <w:rFonts w:ascii="Times New Roman" w:hAnsi="Times New Roman" w:cs="Times New Roman"/>
                <w:sz w:val="20"/>
                <w:szCs w:val="20"/>
              </w:rPr>
              <w:lastRenderedPageBreak/>
              <w:t>неизменной. В изящном переплетении прутьев всегда виделась благосклонность природы к хорошему урожаю и ее готовность поделиться своими дарами с людьми.</w:t>
            </w:r>
          </w:p>
        </w:tc>
        <w:tc>
          <w:tcPr>
            <w:tcW w:w="2126" w:type="dxa"/>
          </w:tcPr>
          <w:p w14:paraId="37D228AB" w14:textId="0043BC35"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lastRenderedPageBreak/>
              <w:t>П</w:t>
            </w:r>
            <w:r w:rsidRPr="00CD7A9B">
              <w:rPr>
                <w:rFonts w:ascii="Times New Roman" w:eastAsia="Times New Roman" w:hAnsi="Times New Roman" w:cs="Times New Roman"/>
                <w:sz w:val="20"/>
                <w:szCs w:val="20"/>
              </w:rPr>
              <w:t>ередано музею                                                                         на безвозмездных началах                                                    от Курковой                                                              Анастасии Викторовны                                                                                                              Ярославской области</w:t>
            </w:r>
          </w:p>
          <w:p w14:paraId="7FC97824" w14:textId="7EEF04FF" w:rsidR="002B191A" w:rsidRPr="005C4486" w:rsidRDefault="002B191A" w:rsidP="00414ABC">
            <w:pPr>
              <w:jc w:val="both"/>
              <w:rPr>
                <w:rFonts w:ascii="Times New Roman" w:hAnsi="Times New Roman" w:cs="Times New Roman"/>
                <w:sz w:val="20"/>
                <w:szCs w:val="20"/>
              </w:rPr>
            </w:pPr>
          </w:p>
        </w:tc>
      </w:tr>
      <w:tr w:rsidR="002B191A" w:rsidRPr="005C4486" w14:paraId="7DBED8F4" w14:textId="77777777" w:rsidTr="002B191A">
        <w:tc>
          <w:tcPr>
            <w:tcW w:w="992" w:type="dxa"/>
          </w:tcPr>
          <w:p w14:paraId="3B56B509"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w:t>
            </w:r>
            <w:r>
              <w:rPr>
                <w:rFonts w:ascii="Times New Roman" w:hAnsi="Times New Roman" w:cs="Times New Roman"/>
                <w:sz w:val="20"/>
                <w:szCs w:val="20"/>
              </w:rPr>
              <w:t>0</w:t>
            </w:r>
          </w:p>
        </w:tc>
        <w:tc>
          <w:tcPr>
            <w:tcW w:w="2835" w:type="dxa"/>
          </w:tcPr>
          <w:p w14:paraId="2E86BE9B" w14:textId="2200FD5C" w:rsidR="002B191A" w:rsidRPr="005C4486" w:rsidRDefault="00BB0F92" w:rsidP="00414ABC">
            <w:pPr>
              <w:jc w:val="both"/>
              <w:rPr>
                <w:rFonts w:ascii="Times New Roman" w:hAnsi="Times New Roman" w:cs="Times New Roman"/>
                <w:sz w:val="20"/>
                <w:szCs w:val="20"/>
                <w:lang w:val="en-US"/>
              </w:rPr>
            </w:pPr>
            <w:r w:rsidRPr="00DB4A9C">
              <w:rPr>
                <w:rFonts w:ascii="Times New Roman" w:hAnsi="Times New Roman" w:cs="Times New Roman"/>
                <w:sz w:val="20"/>
                <w:szCs w:val="20"/>
                <w:shd w:val="clear" w:color="auto" w:fill="FFFFFF"/>
              </w:rPr>
              <w:t>Сито</w:t>
            </w:r>
            <w:r>
              <w:rPr>
                <w:noProof/>
              </w:rPr>
              <w:t xml:space="preserve"> </w:t>
            </w:r>
            <w:r>
              <w:rPr>
                <w:noProof/>
              </w:rPr>
              <w:drawing>
                <wp:anchor distT="0" distB="0" distL="114300" distR="114300" simplePos="0" relativeHeight="251686912" behindDoc="1" locked="0" layoutInCell="1" allowOverlap="1" wp14:anchorId="7390DF13" wp14:editId="5A2E6387">
                  <wp:simplePos x="0" y="0"/>
                  <wp:positionH relativeFrom="column">
                    <wp:posOffset>635</wp:posOffset>
                  </wp:positionH>
                  <wp:positionV relativeFrom="paragraph">
                    <wp:posOffset>478790</wp:posOffset>
                  </wp:positionV>
                  <wp:extent cx="1663065" cy="1727835"/>
                  <wp:effectExtent l="0" t="0" r="0" b="5715"/>
                  <wp:wrapTight wrapText="bothSides">
                    <wp:wrapPolygon edited="0">
                      <wp:start x="0" y="0"/>
                      <wp:lineTo x="0" y="21433"/>
                      <wp:lineTo x="21278" y="21433"/>
                      <wp:lineTo x="2127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3065" cy="1727835"/>
                          </a:xfrm>
                          <a:prstGeom prst="rect">
                            <a:avLst/>
                          </a:prstGeom>
                        </pic:spPr>
                      </pic:pic>
                    </a:graphicData>
                  </a:graphic>
                  <wp14:sizeRelV relativeFrom="margin">
                    <wp14:pctHeight>0</wp14:pctHeight>
                  </wp14:sizeRelV>
                </wp:anchor>
              </w:drawing>
            </w:r>
          </w:p>
        </w:tc>
        <w:tc>
          <w:tcPr>
            <w:tcW w:w="3261" w:type="dxa"/>
          </w:tcPr>
          <w:p w14:paraId="024B161B" w14:textId="77777777" w:rsidR="002B191A" w:rsidRPr="00DB4A9C" w:rsidRDefault="002B191A" w:rsidP="00414ABC">
            <w:pPr>
              <w:pStyle w:val="a8"/>
              <w:rPr>
                <w:rFonts w:ascii="Times New Roman" w:hAnsi="Times New Roman" w:cs="Times New Roman"/>
                <w:sz w:val="20"/>
                <w:szCs w:val="20"/>
                <w:shd w:val="clear" w:color="auto" w:fill="FFFFFF"/>
              </w:rPr>
            </w:pPr>
            <w:r w:rsidRPr="00DB4A9C">
              <w:rPr>
                <w:rFonts w:ascii="Times New Roman" w:hAnsi="Times New Roman" w:cs="Times New Roman"/>
                <w:sz w:val="20"/>
                <w:szCs w:val="20"/>
                <w:shd w:val="clear" w:color="auto" w:fill="FFFFFF"/>
              </w:rPr>
              <w:t>Сито – приспособление для просеивания муки, представляющее собой круглую коробку с невысокими стенками – ободом (обечайкой) и сетчатым дном.</w:t>
            </w:r>
            <w:r>
              <w:rPr>
                <w:rFonts w:ascii="Times New Roman" w:hAnsi="Times New Roman" w:cs="Times New Roman"/>
                <w:sz w:val="20"/>
                <w:szCs w:val="20"/>
                <w:shd w:val="clear" w:color="auto" w:fill="FFFFFF"/>
              </w:rPr>
              <w:t xml:space="preserve"> </w:t>
            </w:r>
            <w:r w:rsidRPr="00DB4A9C">
              <w:rPr>
                <w:rFonts w:ascii="Times New Roman" w:hAnsi="Times New Roman" w:cs="Times New Roman"/>
                <w:sz w:val="20"/>
                <w:szCs w:val="20"/>
                <w:shd w:val="clear" w:color="auto" w:fill="FFFFFF"/>
              </w:rPr>
              <w:t>Необходимость просеивания муки в домашних условиях объяснялась плохим помолом зерна на деревенских мельницах и отсутствием на них приспособлений для сортировки муки. Сито пропускало через ячейки только муку очень мелкого помола, что характерно для муки хорошего качества.</w:t>
            </w:r>
          </w:p>
        </w:tc>
        <w:tc>
          <w:tcPr>
            <w:tcW w:w="2126" w:type="dxa"/>
          </w:tcPr>
          <w:p w14:paraId="1299CC9F" w14:textId="03E682AA" w:rsidR="002B191A" w:rsidRPr="0011068C" w:rsidRDefault="00CD7A9B" w:rsidP="00CD7A9B">
            <w:pPr>
              <w:jc w:val="center"/>
              <w:rPr>
                <w:rFonts w:ascii="Times New Roman" w:hAnsi="Times New Roman" w:cs="Times New Roman"/>
                <w:sz w:val="20"/>
                <w:szCs w:val="20"/>
              </w:rPr>
            </w:pPr>
            <w:r w:rsidRPr="0011068C">
              <w:rPr>
                <w:rFonts w:ascii="Times New Roman" w:hAnsi="Times New Roman"/>
                <w:sz w:val="20"/>
                <w:szCs w:val="20"/>
              </w:rPr>
              <w:t xml:space="preserve">Передано музею                                                                  на безвозмездных началах                                                  от </w:t>
            </w:r>
            <w:proofErr w:type="spellStart"/>
            <w:r w:rsidRPr="0011068C">
              <w:rPr>
                <w:rFonts w:ascii="Times New Roman" w:hAnsi="Times New Roman"/>
                <w:sz w:val="20"/>
                <w:szCs w:val="20"/>
              </w:rPr>
              <w:t>Сизоновой</w:t>
            </w:r>
            <w:proofErr w:type="spellEnd"/>
            <w:r w:rsidRPr="0011068C">
              <w:rPr>
                <w:rFonts w:ascii="Times New Roman" w:hAnsi="Times New Roman"/>
                <w:sz w:val="20"/>
                <w:szCs w:val="20"/>
              </w:rPr>
              <w:t xml:space="preserve">                                                      Валентины Евгеньевны                                      Ярославской области</w:t>
            </w:r>
          </w:p>
        </w:tc>
      </w:tr>
      <w:tr w:rsidR="002B191A" w:rsidRPr="005C4486" w14:paraId="76128CC8" w14:textId="77777777" w:rsidTr="002B191A">
        <w:tc>
          <w:tcPr>
            <w:tcW w:w="992" w:type="dxa"/>
          </w:tcPr>
          <w:p w14:paraId="1D960985"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w:t>
            </w:r>
            <w:r>
              <w:rPr>
                <w:rFonts w:ascii="Times New Roman" w:hAnsi="Times New Roman" w:cs="Times New Roman"/>
                <w:sz w:val="20"/>
                <w:szCs w:val="20"/>
              </w:rPr>
              <w:t>1</w:t>
            </w:r>
          </w:p>
        </w:tc>
        <w:tc>
          <w:tcPr>
            <w:tcW w:w="2835" w:type="dxa"/>
          </w:tcPr>
          <w:p w14:paraId="06CAAF7D" w14:textId="27D1C5CA" w:rsidR="002B191A" w:rsidRPr="005C4486" w:rsidRDefault="00BB0F92" w:rsidP="00414ABC">
            <w:pPr>
              <w:jc w:val="both"/>
              <w:rPr>
                <w:rFonts w:ascii="Times New Roman" w:hAnsi="Times New Roman" w:cs="Times New Roman"/>
                <w:sz w:val="20"/>
                <w:szCs w:val="20"/>
              </w:rPr>
            </w:pPr>
            <w:r w:rsidRPr="00DB4A9C">
              <w:rPr>
                <w:rFonts w:ascii="Times New Roman" w:hAnsi="Times New Roman" w:cs="Times New Roman"/>
                <w:sz w:val="20"/>
                <w:szCs w:val="20"/>
              </w:rPr>
              <w:t>Хлебница</w:t>
            </w:r>
            <w:r>
              <w:rPr>
                <w:noProof/>
              </w:rPr>
              <w:t xml:space="preserve"> </w:t>
            </w:r>
            <w:r>
              <w:rPr>
                <w:noProof/>
              </w:rPr>
              <w:drawing>
                <wp:anchor distT="0" distB="0" distL="114300" distR="114300" simplePos="0" relativeHeight="251687936" behindDoc="1" locked="0" layoutInCell="1" allowOverlap="1" wp14:anchorId="401A1469" wp14:editId="06531CA5">
                  <wp:simplePos x="0" y="0"/>
                  <wp:positionH relativeFrom="column">
                    <wp:posOffset>635</wp:posOffset>
                  </wp:positionH>
                  <wp:positionV relativeFrom="paragraph">
                    <wp:posOffset>454025</wp:posOffset>
                  </wp:positionV>
                  <wp:extent cx="1663065" cy="1755140"/>
                  <wp:effectExtent l="0" t="0" r="0" b="0"/>
                  <wp:wrapTight wrapText="bothSides">
                    <wp:wrapPolygon edited="0">
                      <wp:start x="0" y="0"/>
                      <wp:lineTo x="0" y="21334"/>
                      <wp:lineTo x="21278" y="21334"/>
                      <wp:lineTo x="2127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63065" cy="1755140"/>
                          </a:xfrm>
                          <a:prstGeom prst="rect">
                            <a:avLst/>
                          </a:prstGeom>
                        </pic:spPr>
                      </pic:pic>
                    </a:graphicData>
                  </a:graphic>
                  <wp14:sizeRelV relativeFrom="margin">
                    <wp14:pctHeight>0</wp14:pctHeight>
                  </wp14:sizeRelV>
                </wp:anchor>
              </w:drawing>
            </w:r>
          </w:p>
        </w:tc>
        <w:tc>
          <w:tcPr>
            <w:tcW w:w="3261" w:type="dxa"/>
          </w:tcPr>
          <w:p w14:paraId="28BAF9A5"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Хлебница</w:t>
            </w:r>
            <w:r>
              <w:rPr>
                <w:rFonts w:ascii="Times New Roman" w:hAnsi="Times New Roman" w:cs="Times New Roman"/>
                <w:sz w:val="20"/>
                <w:szCs w:val="20"/>
              </w:rPr>
              <w:t xml:space="preserve"> </w:t>
            </w:r>
            <w:hyperlink r:id="rId56" w:tooltip="Хлебница (ёмкость) (страница отсутствует)" w:history="1">
              <w:r w:rsidRPr="00DB4A9C">
                <w:rPr>
                  <w:rStyle w:val="a4"/>
                  <w:rFonts w:ascii="Times New Roman" w:hAnsi="Times New Roman" w:cs="Times New Roman"/>
                  <w:color w:val="auto"/>
                  <w:sz w:val="20"/>
                  <w:szCs w:val="20"/>
                  <w:bdr w:val="none" w:sz="0" w:space="0" w:color="auto" w:frame="1"/>
                  <w:shd w:val="clear" w:color="auto" w:fill="FFFFFF"/>
                </w:rPr>
                <w:t>ёмкость</w:t>
              </w:r>
            </w:hyperlink>
            <w:r w:rsidRPr="00DB4A9C">
              <w:rPr>
                <w:rFonts w:ascii="Times New Roman" w:hAnsi="Times New Roman" w:cs="Times New Roman"/>
                <w:sz w:val="20"/>
                <w:szCs w:val="20"/>
                <w:shd w:val="clear" w:color="auto" w:fill="FFFFFF"/>
              </w:rPr>
              <w:t> (закрывающийся ящик) для хранения </w:t>
            </w:r>
            <w:hyperlink r:id="rId57" w:tooltip="Хлеб" w:history="1">
              <w:r w:rsidRPr="00DB4A9C">
                <w:rPr>
                  <w:rStyle w:val="a4"/>
                  <w:rFonts w:ascii="Times New Roman" w:hAnsi="Times New Roman" w:cs="Times New Roman"/>
                  <w:color w:val="auto"/>
                  <w:sz w:val="20"/>
                  <w:szCs w:val="20"/>
                  <w:bdr w:val="none" w:sz="0" w:space="0" w:color="auto" w:frame="1"/>
                  <w:shd w:val="clear" w:color="auto" w:fill="FFFFFF"/>
                </w:rPr>
                <w:t>хлеба</w:t>
              </w:r>
            </w:hyperlink>
            <w:r w:rsidRPr="00DB4A9C">
              <w:rPr>
                <w:rFonts w:ascii="Times New Roman" w:hAnsi="Times New Roman" w:cs="Times New Roman"/>
                <w:sz w:val="20"/>
                <w:szCs w:val="20"/>
                <w:shd w:val="clear" w:color="auto" w:fill="FFFFFF"/>
              </w:rPr>
              <w:t> и других </w:t>
            </w:r>
            <w:hyperlink r:id="rId58" w:tooltip="Категория:Хлебобулочные изделия" w:history="1">
              <w:r w:rsidRPr="00DB4A9C">
                <w:rPr>
                  <w:rStyle w:val="a4"/>
                  <w:rFonts w:ascii="Times New Roman" w:hAnsi="Times New Roman" w:cs="Times New Roman"/>
                  <w:color w:val="auto"/>
                  <w:sz w:val="20"/>
                  <w:szCs w:val="20"/>
                  <w:bdr w:val="none" w:sz="0" w:space="0" w:color="auto" w:frame="1"/>
                  <w:shd w:val="clear" w:color="auto" w:fill="FFFFFF"/>
                </w:rPr>
                <w:t>хлебобулочных изделий</w:t>
              </w:r>
            </w:hyperlink>
            <w:r w:rsidRPr="00DB4A9C">
              <w:rPr>
                <w:rFonts w:ascii="Times New Roman" w:hAnsi="Times New Roman" w:cs="Times New Roman"/>
                <w:sz w:val="20"/>
                <w:szCs w:val="20"/>
                <w:shd w:val="clear" w:color="auto" w:fill="FFFFFF"/>
              </w:rPr>
              <w:t>. </w:t>
            </w:r>
          </w:p>
        </w:tc>
        <w:tc>
          <w:tcPr>
            <w:tcW w:w="2126" w:type="dxa"/>
          </w:tcPr>
          <w:p w14:paraId="56291F21" w14:textId="0035DED6" w:rsidR="002B191A" w:rsidRPr="0011068C" w:rsidRDefault="00CD7A9B" w:rsidP="00CD7A9B">
            <w:pPr>
              <w:jc w:val="center"/>
              <w:rPr>
                <w:rFonts w:ascii="Times New Roman" w:hAnsi="Times New Roman" w:cs="Times New Roman"/>
                <w:sz w:val="20"/>
                <w:szCs w:val="20"/>
              </w:rPr>
            </w:pPr>
            <w:r w:rsidRPr="0011068C">
              <w:rPr>
                <w:rFonts w:ascii="Times New Roman" w:hAnsi="Times New Roman"/>
                <w:sz w:val="20"/>
                <w:szCs w:val="20"/>
              </w:rPr>
              <w:t xml:space="preserve">Передано музею                                                                     на безвозмездных началах                                               от </w:t>
            </w:r>
            <w:proofErr w:type="spellStart"/>
            <w:r w:rsidRPr="0011068C">
              <w:rPr>
                <w:rFonts w:ascii="Times New Roman" w:hAnsi="Times New Roman"/>
                <w:sz w:val="20"/>
                <w:szCs w:val="20"/>
              </w:rPr>
              <w:t>Попутьевой</w:t>
            </w:r>
            <w:proofErr w:type="spellEnd"/>
            <w:r w:rsidRPr="0011068C">
              <w:rPr>
                <w:rFonts w:ascii="Times New Roman" w:hAnsi="Times New Roman"/>
                <w:sz w:val="20"/>
                <w:szCs w:val="20"/>
              </w:rPr>
              <w:t xml:space="preserve">                                                       Екатерины Александровны                      Ярославской области</w:t>
            </w:r>
          </w:p>
        </w:tc>
      </w:tr>
      <w:tr w:rsidR="002B191A" w:rsidRPr="005C4486" w14:paraId="3E1B31D5" w14:textId="77777777" w:rsidTr="002B191A">
        <w:tc>
          <w:tcPr>
            <w:tcW w:w="992" w:type="dxa"/>
          </w:tcPr>
          <w:p w14:paraId="40AFBADC"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w:t>
            </w:r>
            <w:r>
              <w:rPr>
                <w:rFonts w:ascii="Times New Roman" w:hAnsi="Times New Roman" w:cs="Times New Roman"/>
                <w:sz w:val="20"/>
                <w:szCs w:val="20"/>
              </w:rPr>
              <w:t>2</w:t>
            </w:r>
          </w:p>
        </w:tc>
        <w:tc>
          <w:tcPr>
            <w:tcW w:w="2835" w:type="dxa"/>
          </w:tcPr>
          <w:p w14:paraId="12BB918D" w14:textId="6657DD4E" w:rsidR="002B191A" w:rsidRPr="005C4486" w:rsidRDefault="00BB0F92"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Рамка для фотографий</w:t>
            </w:r>
            <w:r w:rsidRPr="00DB4A9C">
              <w:rPr>
                <w:rFonts w:ascii="Times New Roman" w:hAnsi="Times New Roman" w:cs="Times New Roman"/>
                <w:sz w:val="20"/>
                <w:szCs w:val="20"/>
              </w:rPr>
              <w:t> </w:t>
            </w:r>
            <w:r>
              <w:rPr>
                <w:noProof/>
              </w:rPr>
              <w:t xml:space="preserve"> </w:t>
            </w:r>
            <w:r>
              <w:rPr>
                <w:noProof/>
              </w:rPr>
              <w:drawing>
                <wp:anchor distT="0" distB="0" distL="114300" distR="114300" simplePos="0" relativeHeight="251688960" behindDoc="1" locked="0" layoutInCell="1" allowOverlap="1" wp14:anchorId="140FDB5F" wp14:editId="3771AF5C">
                  <wp:simplePos x="0" y="0"/>
                  <wp:positionH relativeFrom="column">
                    <wp:posOffset>-26459</wp:posOffset>
                  </wp:positionH>
                  <wp:positionV relativeFrom="paragraph">
                    <wp:posOffset>245745</wp:posOffset>
                  </wp:positionV>
                  <wp:extent cx="1663065" cy="1252220"/>
                  <wp:effectExtent l="0" t="0" r="0" b="5080"/>
                  <wp:wrapTight wrapText="bothSides">
                    <wp:wrapPolygon edited="0">
                      <wp:start x="0" y="0"/>
                      <wp:lineTo x="0" y="21359"/>
                      <wp:lineTo x="21278" y="21359"/>
                      <wp:lineTo x="2127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40CB8D8A"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Рамка для фотографий</w:t>
            </w:r>
            <w:r w:rsidRPr="00DB4A9C">
              <w:rPr>
                <w:rFonts w:ascii="Times New Roman" w:hAnsi="Times New Roman" w:cs="Times New Roman"/>
                <w:sz w:val="20"/>
                <w:szCs w:val="20"/>
              </w:rPr>
              <w:t> - это защитная и декоративная окантовка для </w:t>
            </w:r>
            <w:hyperlink r:id="rId60" w:tooltip="Картинка" w:history="1">
              <w:r w:rsidRPr="00DB4A9C">
                <w:rPr>
                  <w:rStyle w:val="a4"/>
                  <w:rFonts w:ascii="Times New Roman" w:hAnsi="Times New Roman" w:cs="Times New Roman"/>
                  <w:color w:val="auto"/>
                  <w:sz w:val="20"/>
                  <w:szCs w:val="20"/>
                  <w:shd w:val="clear" w:color="auto" w:fill="FFFFFF"/>
                </w:rPr>
                <w:t>изображения</w:t>
              </w:r>
            </w:hyperlink>
            <w:r w:rsidRPr="00DB4A9C">
              <w:rPr>
                <w:rFonts w:ascii="Times New Roman" w:hAnsi="Times New Roman" w:cs="Times New Roman"/>
                <w:sz w:val="20"/>
                <w:szCs w:val="20"/>
              </w:rPr>
              <w:t>, такого</w:t>
            </w:r>
            <w:r>
              <w:rPr>
                <w:rFonts w:ascii="Times New Roman" w:hAnsi="Times New Roman" w:cs="Times New Roman"/>
                <w:sz w:val="20"/>
                <w:szCs w:val="20"/>
              </w:rPr>
              <w:t xml:space="preserve"> </w:t>
            </w:r>
            <w:r w:rsidRPr="00DB4A9C">
              <w:rPr>
                <w:rFonts w:ascii="Times New Roman" w:hAnsi="Times New Roman" w:cs="Times New Roman"/>
                <w:sz w:val="20"/>
                <w:szCs w:val="20"/>
              </w:rPr>
              <w:t>как </w:t>
            </w:r>
            <w:hyperlink r:id="rId61" w:tooltip="Покраска" w:history="1">
              <w:r w:rsidRPr="00DB4A9C">
                <w:rPr>
                  <w:rStyle w:val="a4"/>
                  <w:rFonts w:ascii="Times New Roman" w:hAnsi="Times New Roman" w:cs="Times New Roman"/>
                  <w:color w:val="auto"/>
                  <w:sz w:val="20"/>
                  <w:szCs w:val="20"/>
                  <w:shd w:val="clear" w:color="auto" w:fill="FFFFFF"/>
                </w:rPr>
                <w:t>картина</w:t>
              </w:r>
            </w:hyperlink>
            <w:r w:rsidRPr="00DB4A9C">
              <w:rPr>
                <w:rFonts w:ascii="Times New Roman" w:hAnsi="Times New Roman" w:cs="Times New Roman"/>
                <w:sz w:val="20"/>
                <w:szCs w:val="20"/>
              </w:rPr>
              <w:t> или </w:t>
            </w:r>
            <w:hyperlink r:id="rId62" w:tooltip="Фотография" w:history="1">
              <w:r w:rsidRPr="00DB4A9C">
                <w:rPr>
                  <w:rStyle w:val="a4"/>
                  <w:rFonts w:ascii="Times New Roman" w:hAnsi="Times New Roman" w:cs="Times New Roman"/>
                  <w:color w:val="auto"/>
                  <w:sz w:val="20"/>
                  <w:szCs w:val="20"/>
                  <w:shd w:val="clear" w:color="auto" w:fill="FFFFFF"/>
                </w:rPr>
                <w:t>фотография</w:t>
              </w:r>
            </w:hyperlink>
            <w:r w:rsidRPr="00DB4A9C">
              <w:rPr>
                <w:rFonts w:ascii="Times New Roman" w:hAnsi="Times New Roman" w:cs="Times New Roman"/>
                <w:sz w:val="20"/>
                <w:szCs w:val="20"/>
              </w:rPr>
              <w:t>. Это делает показ работы более безопасным и простым, одновременно выделяя изображение из окружения и эстетически интегрируя его с ними.</w:t>
            </w:r>
          </w:p>
        </w:tc>
        <w:tc>
          <w:tcPr>
            <w:tcW w:w="2126" w:type="dxa"/>
          </w:tcPr>
          <w:p w14:paraId="4760E424" w14:textId="003884A4" w:rsidR="002B191A" w:rsidRPr="0011068C" w:rsidRDefault="00CD7A9B" w:rsidP="00CD7A9B">
            <w:pPr>
              <w:jc w:val="center"/>
              <w:rPr>
                <w:rFonts w:ascii="Times New Roman" w:hAnsi="Times New Roman" w:cs="Times New Roman"/>
                <w:sz w:val="20"/>
                <w:szCs w:val="20"/>
              </w:rPr>
            </w:pPr>
            <w:r w:rsidRPr="0011068C">
              <w:rPr>
                <w:rFonts w:ascii="Times New Roman" w:hAnsi="Times New Roman"/>
                <w:sz w:val="20"/>
                <w:szCs w:val="20"/>
              </w:rPr>
              <w:t>Передано музею                                                                   на безвозмездных началах                                               от Николаевой                                                        Светланы Алексеевны                                                               Ярославская область                                               Любимский район</w:t>
            </w:r>
          </w:p>
        </w:tc>
      </w:tr>
      <w:tr w:rsidR="002B191A" w:rsidRPr="005C4486" w14:paraId="7C1ECCE9" w14:textId="77777777" w:rsidTr="002B191A">
        <w:tc>
          <w:tcPr>
            <w:tcW w:w="992" w:type="dxa"/>
          </w:tcPr>
          <w:p w14:paraId="34538242"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w:t>
            </w:r>
            <w:r>
              <w:rPr>
                <w:rFonts w:ascii="Times New Roman" w:hAnsi="Times New Roman" w:cs="Times New Roman"/>
                <w:sz w:val="20"/>
                <w:szCs w:val="20"/>
              </w:rPr>
              <w:t>3</w:t>
            </w:r>
          </w:p>
        </w:tc>
        <w:tc>
          <w:tcPr>
            <w:tcW w:w="2835" w:type="dxa"/>
          </w:tcPr>
          <w:p w14:paraId="0D979822" w14:textId="3D726252" w:rsidR="002B191A" w:rsidRPr="00C44C38" w:rsidRDefault="000B68D9" w:rsidP="00414ABC">
            <w:pPr>
              <w:jc w:val="both"/>
              <w:rPr>
                <w:rFonts w:ascii="Times New Roman" w:hAnsi="Times New Roman" w:cs="Times New Roman"/>
                <w:color w:val="C00000"/>
                <w:sz w:val="20"/>
                <w:szCs w:val="20"/>
              </w:rPr>
            </w:pPr>
            <w:r w:rsidRPr="00DB4A9C">
              <w:rPr>
                <w:rFonts w:ascii="Times New Roman" w:hAnsi="Times New Roman" w:cs="Times New Roman"/>
                <w:bCs/>
                <w:sz w:val="20"/>
                <w:szCs w:val="20"/>
                <w:shd w:val="clear" w:color="auto" w:fill="FFFFFF"/>
              </w:rPr>
              <w:t>Сервиз из фарфор</w:t>
            </w:r>
            <w:r>
              <w:rPr>
                <w:rFonts w:ascii="Times New Roman" w:hAnsi="Times New Roman" w:cs="Times New Roman"/>
                <w:bCs/>
                <w:sz w:val="20"/>
                <w:szCs w:val="20"/>
                <w:shd w:val="clear" w:color="auto" w:fill="FFFFFF"/>
              </w:rPr>
              <w:t>а</w:t>
            </w:r>
            <w:r w:rsidRPr="00DB4A9C">
              <w:rPr>
                <w:rFonts w:ascii="Times New Roman" w:hAnsi="Times New Roman" w:cs="Times New Roman"/>
                <w:bCs/>
                <w:sz w:val="20"/>
                <w:szCs w:val="20"/>
                <w:shd w:val="clear" w:color="auto" w:fill="FFFFFF"/>
              </w:rPr>
              <w:t xml:space="preserve"> </w:t>
            </w:r>
            <w:r>
              <w:rPr>
                <w:noProof/>
              </w:rPr>
              <w:drawing>
                <wp:anchor distT="0" distB="0" distL="114300" distR="114300" simplePos="0" relativeHeight="251710464" behindDoc="1" locked="0" layoutInCell="1" allowOverlap="1" wp14:anchorId="10DD531D" wp14:editId="57EACA6C">
                  <wp:simplePos x="0" y="0"/>
                  <wp:positionH relativeFrom="column">
                    <wp:posOffset>152400</wp:posOffset>
                  </wp:positionH>
                  <wp:positionV relativeFrom="paragraph">
                    <wp:posOffset>27940</wp:posOffset>
                  </wp:positionV>
                  <wp:extent cx="1325245" cy="1760855"/>
                  <wp:effectExtent l="0" t="8255" r="0" b="0"/>
                  <wp:wrapTight wrapText="bothSides">
                    <wp:wrapPolygon edited="0">
                      <wp:start x="21735" y="101"/>
                      <wp:lineTo x="310" y="101"/>
                      <wp:lineTo x="310" y="21366"/>
                      <wp:lineTo x="21735" y="21366"/>
                      <wp:lineTo x="21735" y="101"/>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1325245" cy="1760855"/>
                          </a:xfrm>
                          <a:prstGeom prst="rect">
                            <a:avLst/>
                          </a:prstGeom>
                        </pic:spPr>
                      </pic:pic>
                    </a:graphicData>
                  </a:graphic>
                </wp:anchor>
              </w:drawing>
            </w:r>
          </w:p>
        </w:tc>
        <w:tc>
          <w:tcPr>
            <w:tcW w:w="3261" w:type="dxa"/>
          </w:tcPr>
          <w:p w14:paraId="0BB41B83" w14:textId="5D2C3B10"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Сервиз из фарфор</w:t>
            </w:r>
            <w:r w:rsidR="00E5269B">
              <w:rPr>
                <w:rFonts w:ascii="Times New Roman" w:hAnsi="Times New Roman" w:cs="Times New Roman"/>
                <w:bCs/>
                <w:sz w:val="20"/>
                <w:szCs w:val="20"/>
                <w:shd w:val="clear" w:color="auto" w:fill="FFFFFF"/>
              </w:rPr>
              <w:t>а</w:t>
            </w:r>
            <w:r w:rsidRPr="00DB4A9C">
              <w:rPr>
                <w:rFonts w:ascii="Times New Roman" w:hAnsi="Times New Roman" w:cs="Times New Roman"/>
                <w:bCs/>
                <w:sz w:val="20"/>
                <w:szCs w:val="20"/>
                <w:shd w:val="clear" w:color="auto" w:fill="FFFFFF"/>
              </w:rPr>
              <w:t xml:space="preserve"> – часть чайной посуды, из подходящих друг к другу элементов.</w:t>
            </w:r>
          </w:p>
        </w:tc>
        <w:tc>
          <w:tcPr>
            <w:tcW w:w="2126" w:type="dxa"/>
          </w:tcPr>
          <w:p w14:paraId="77463A52" w14:textId="75E696C8" w:rsidR="00CD7A9B" w:rsidRPr="00CD7A9B" w:rsidRDefault="00CD7A9B" w:rsidP="00CD7A9B">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CD7A9B">
              <w:rPr>
                <w:rFonts w:ascii="Times New Roman" w:eastAsia="Times New Roman" w:hAnsi="Times New Roman" w:cs="Times New Roman"/>
                <w:sz w:val="20"/>
                <w:szCs w:val="20"/>
              </w:rPr>
              <w:t>ередано музею                                                                    на безвозмездных началах                                                  от Николаевой                                                        Светланы Алексеевны                              Любимский район</w:t>
            </w:r>
          </w:p>
          <w:p w14:paraId="0E884014" w14:textId="77777777" w:rsidR="002B191A" w:rsidRPr="005C4486" w:rsidRDefault="002B191A" w:rsidP="00414ABC">
            <w:pPr>
              <w:jc w:val="both"/>
              <w:rPr>
                <w:rFonts w:ascii="Times New Roman" w:hAnsi="Times New Roman" w:cs="Times New Roman"/>
                <w:sz w:val="20"/>
                <w:szCs w:val="20"/>
              </w:rPr>
            </w:pPr>
          </w:p>
        </w:tc>
      </w:tr>
      <w:tr w:rsidR="002B191A" w:rsidRPr="005C4486" w14:paraId="0B70C98E" w14:textId="77777777" w:rsidTr="002B191A">
        <w:tc>
          <w:tcPr>
            <w:tcW w:w="992" w:type="dxa"/>
          </w:tcPr>
          <w:p w14:paraId="44A81442"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lastRenderedPageBreak/>
              <w:t>3</w:t>
            </w:r>
            <w:r>
              <w:rPr>
                <w:rFonts w:ascii="Times New Roman" w:hAnsi="Times New Roman" w:cs="Times New Roman"/>
                <w:sz w:val="20"/>
                <w:szCs w:val="20"/>
              </w:rPr>
              <w:t>4</w:t>
            </w:r>
          </w:p>
        </w:tc>
        <w:tc>
          <w:tcPr>
            <w:tcW w:w="2835" w:type="dxa"/>
          </w:tcPr>
          <w:p w14:paraId="3EF8EC6C" w14:textId="064290AD" w:rsidR="002B191A" w:rsidRPr="005C4486" w:rsidRDefault="00F96647"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Скатерть</w:t>
            </w:r>
            <w:r>
              <w:rPr>
                <w:noProof/>
              </w:rPr>
              <w:t xml:space="preserve"> </w:t>
            </w:r>
            <w:r>
              <w:rPr>
                <w:noProof/>
              </w:rPr>
              <w:drawing>
                <wp:anchor distT="0" distB="0" distL="114300" distR="114300" simplePos="0" relativeHeight="251689984" behindDoc="1" locked="0" layoutInCell="1" allowOverlap="1" wp14:anchorId="50D98F68" wp14:editId="5517B17A">
                  <wp:simplePos x="0" y="0"/>
                  <wp:positionH relativeFrom="column">
                    <wp:posOffset>7409</wp:posOffset>
                  </wp:positionH>
                  <wp:positionV relativeFrom="paragraph">
                    <wp:posOffset>291888</wp:posOffset>
                  </wp:positionV>
                  <wp:extent cx="1663065" cy="1252220"/>
                  <wp:effectExtent l="0" t="0" r="0" b="5080"/>
                  <wp:wrapTight wrapText="bothSides">
                    <wp:wrapPolygon edited="0">
                      <wp:start x="0" y="0"/>
                      <wp:lineTo x="0" y="21359"/>
                      <wp:lineTo x="21278" y="21359"/>
                      <wp:lineTo x="2127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6E92CE10"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Скатерть</w:t>
            </w:r>
            <w:r w:rsidRPr="00DB4A9C">
              <w:rPr>
                <w:rFonts w:ascii="Times New Roman" w:hAnsi="Times New Roman" w:cs="Times New Roman"/>
                <w:sz w:val="20"/>
                <w:szCs w:val="20"/>
                <w:shd w:val="clear" w:color="auto" w:fill="FFFFFF"/>
              </w:rPr>
              <w:t> — предмет </w:t>
            </w:r>
            <w:hyperlink r:id="rId65" w:tooltip="Столовое бельё" w:history="1">
              <w:r w:rsidRPr="00DB4A9C">
                <w:rPr>
                  <w:rStyle w:val="a4"/>
                  <w:rFonts w:ascii="Times New Roman" w:hAnsi="Times New Roman" w:cs="Times New Roman"/>
                  <w:color w:val="auto"/>
                  <w:sz w:val="20"/>
                  <w:szCs w:val="20"/>
                  <w:shd w:val="clear" w:color="auto" w:fill="FFFFFF"/>
                </w:rPr>
                <w:t>столового белья</w:t>
              </w:r>
            </w:hyperlink>
            <w:r w:rsidRPr="00DB4A9C">
              <w:rPr>
                <w:rFonts w:ascii="Times New Roman" w:hAnsi="Times New Roman" w:cs="Times New Roman"/>
                <w:sz w:val="20"/>
                <w:szCs w:val="20"/>
                <w:shd w:val="clear" w:color="auto" w:fill="FFFFFF"/>
              </w:rPr>
              <w:t>, специальное изделие (обычно </w:t>
            </w:r>
            <w:hyperlink r:id="rId66" w:tooltip="Текстиль" w:history="1">
              <w:r w:rsidRPr="00DB4A9C">
                <w:rPr>
                  <w:rStyle w:val="a4"/>
                  <w:rFonts w:ascii="Times New Roman" w:hAnsi="Times New Roman" w:cs="Times New Roman"/>
                  <w:color w:val="auto"/>
                  <w:sz w:val="20"/>
                  <w:szCs w:val="20"/>
                  <w:shd w:val="clear" w:color="auto" w:fill="FFFFFF"/>
                </w:rPr>
                <w:t>текстильное</w:t>
              </w:r>
            </w:hyperlink>
            <w:r w:rsidRPr="00DB4A9C">
              <w:rPr>
                <w:rFonts w:ascii="Times New Roman" w:hAnsi="Times New Roman" w:cs="Times New Roman"/>
                <w:sz w:val="20"/>
                <w:szCs w:val="20"/>
                <w:shd w:val="clear" w:color="auto" w:fill="FFFFFF"/>
              </w:rPr>
              <w:t> или </w:t>
            </w:r>
            <w:hyperlink r:id="rId67" w:tooltip="Вязание" w:history="1">
              <w:r w:rsidRPr="00DB4A9C">
                <w:rPr>
                  <w:rStyle w:val="a4"/>
                  <w:rFonts w:ascii="Times New Roman" w:hAnsi="Times New Roman" w:cs="Times New Roman"/>
                  <w:color w:val="auto"/>
                  <w:sz w:val="20"/>
                  <w:szCs w:val="20"/>
                  <w:shd w:val="clear" w:color="auto" w:fill="FFFFFF"/>
                </w:rPr>
                <w:t>вязаное</w:t>
              </w:r>
            </w:hyperlink>
            <w:r w:rsidRPr="00DB4A9C">
              <w:rPr>
                <w:rFonts w:ascii="Times New Roman" w:hAnsi="Times New Roman" w:cs="Times New Roman"/>
                <w:sz w:val="20"/>
                <w:szCs w:val="20"/>
                <w:shd w:val="clear" w:color="auto" w:fill="FFFFFF"/>
              </w:rPr>
              <w:t>), которым накрывают </w:t>
            </w:r>
            <w:hyperlink r:id="rId68" w:tooltip="Стол" w:history="1">
              <w:r w:rsidRPr="00DB4A9C">
                <w:rPr>
                  <w:rStyle w:val="a4"/>
                  <w:rFonts w:ascii="Times New Roman" w:hAnsi="Times New Roman" w:cs="Times New Roman"/>
                  <w:color w:val="auto"/>
                  <w:sz w:val="20"/>
                  <w:szCs w:val="20"/>
                  <w:shd w:val="clear" w:color="auto" w:fill="FFFFFF"/>
                </w:rPr>
                <w:t>стол</w:t>
              </w:r>
            </w:hyperlink>
            <w:r w:rsidRPr="00DB4A9C">
              <w:rPr>
                <w:rFonts w:ascii="Times New Roman" w:hAnsi="Times New Roman" w:cs="Times New Roman"/>
                <w:sz w:val="20"/>
                <w:szCs w:val="20"/>
                <w:shd w:val="clear" w:color="auto" w:fill="FFFFFF"/>
              </w:rPr>
              <w:t>. Скатерть защищает дорогостоящую (из ценных пород дерева, </w:t>
            </w:r>
            <w:hyperlink r:id="rId69" w:tooltip="Мрамор" w:history="1">
              <w:r w:rsidRPr="00DB4A9C">
                <w:rPr>
                  <w:rStyle w:val="a4"/>
                  <w:rFonts w:ascii="Times New Roman" w:hAnsi="Times New Roman" w:cs="Times New Roman"/>
                  <w:color w:val="auto"/>
                  <w:sz w:val="20"/>
                  <w:szCs w:val="20"/>
                  <w:shd w:val="clear" w:color="auto" w:fill="FFFFFF"/>
                </w:rPr>
                <w:t>мрамора</w:t>
              </w:r>
            </w:hyperlink>
            <w:r w:rsidRPr="00DB4A9C">
              <w:rPr>
                <w:rFonts w:ascii="Times New Roman" w:hAnsi="Times New Roman" w:cs="Times New Roman"/>
                <w:sz w:val="20"/>
                <w:szCs w:val="20"/>
                <w:shd w:val="clear" w:color="auto" w:fill="FFFFFF"/>
              </w:rPr>
              <w:t>) поверхность стола от загрязнений и повреждений, прикрывает дефекты поверхности стола и выступает элементом декора помещения.</w:t>
            </w:r>
          </w:p>
        </w:tc>
        <w:tc>
          <w:tcPr>
            <w:tcW w:w="2126" w:type="dxa"/>
          </w:tcPr>
          <w:p w14:paraId="547D3AFC" w14:textId="558EBEF7" w:rsidR="00F67444" w:rsidRPr="00F67444" w:rsidRDefault="00F67444" w:rsidP="00F67444">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F67444">
              <w:rPr>
                <w:rFonts w:ascii="Times New Roman" w:eastAsia="Times New Roman" w:hAnsi="Times New Roman" w:cs="Times New Roman"/>
                <w:sz w:val="20"/>
                <w:szCs w:val="20"/>
              </w:rPr>
              <w:t xml:space="preserve">ередано музею на </w:t>
            </w:r>
          </w:p>
          <w:p w14:paraId="634CC08B" w14:textId="77777777" w:rsidR="00F67444" w:rsidRPr="00F67444" w:rsidRDefault="00F67444" w:rsidP="00F67444">
            <w:pPr>
              <w:spacing w:after="0" w:line="240" w:lineRule="auto"/>
              <w:jc w:val="center"/>
              <w:rPr>
                <w:rFonts w:ascii="Times New Roman" w:eastAsia="Times New Roman" w:hAnsi="Times New Roman" w:cs="Times New Roman"/>
                <w:sz w:val="20"/>
                <w:szCs w:val="20"/>
              </w:rPr>
            </w:pPr>
            <w:r w:rsidRPr="00F67444">
              <w:rPr>
                <w:rFonts w:ascii="Times New Roman" w:eastAsia="Times New Roman" w:hAnsi="Times New Roman" w:cs="Times New Roman"/>
                <w:sz w:val="20"/>
                <w:szCs w:val="20"/>
              </w:rPr>
              <w:t xml:space="preserve"> безвозмездных началах                                                        от </w:t>
            </w:r>
            <w:proofErr w:type="spellStart"/>
            <w:r w:rsidRPr="00F67444">
              <w:rPr>
                <w:rFonts w:ascii="Times New Roman" w:eastAsia="Times New Roman" w:hAnsi="Times New Roman" w:cs="Times New Roman"/>
                <w:sz w:val="20"/>
                <w:szCs w:val="20"/>
              </w:rPr>
              <w:t>Дворниковой</w:t>
            </w:r>
            <w:proofErr w:type="spellEnd"/>
            <w:r w:rsidRPr="00F67444">
              <w:rPr>
                <w:rFonts w:ascii="Times New Roman" w:eastAsia="Times New Roman" w:hAnsi="Times New Roman" w:cs="Times New Roman"/>
                <w:sz w:val="20"/>
                <w:szCs w:val="20"/>
              </w:rPr>
              <w:t xml:space="preserve"> </w:t>
            </w:r>
          </w:p>
          <w:p w14:paraId="12837D06" w14:textId="77777777" w:rsidR="00F67444" w:rsidRPr="00F67444" w:rsidRDefault="00F67444" w:rsidP="00F67444">
            <w:pPr>
              <w:spacing w:after="0" w:line="240" w:lineRule="auto"/>
              <w:jc w:val="center"/>
              <w:rPr>
                <w:rFonts w:ascii="Times New Roman" w:eastAsia="Times New Roman" w:hAnsi="Times New Roman" w:cs="Times New Roman"/>
                <w:sz w:val="20"/>
                <w:szCs w:val="20"/>
              </w:rPr>
            </w:pPr>
            <w:r w:rsidRPr="00F67444">
              <w:rPr>
                <w:rFonts w:ascii="Times New Roman" w:eastAsia="Times New Roman" w:hAnsi="Times New Roman" w:cs="Times New Roman"/>
                <w:sz w:val="20"/>
                <w:szCs w:val="20"/>
              </w:rPr>
              <w:t xml:space="preserve">Татьяны Александровны                              </w:t>
            </w:r>
            <w:proofErr w:type="spellStart"/>
            <w:r w:rsidRPr="00F67444">
              <w:rPr>
                <w:rFonts w:ascii="Times New Roman" w:eastAsia="Times New Roman" w:hAnsi="Times New Roman" w:cs="Times New Roman"/>
                <w:sz w:val="20"/>
                <w:szCs w:val="20"/>
              </w:rPr>
              <w:t>Выжгородский</w:t>
            </w:r>
            <w:proofErr w:type="spellEnd"/>
            <w:r w:rsidRPr="00F67444">
              <w:rPr>
                <w:rFonts w:ascii="Times New Roman" w:eastAsia="Times New Roman" w:hAnsi="Times New Roman" w:cs="Times New Roman"/>
                <w:sz w:val="20"/>
                <w:szCs w:val="20"/>
              </w:rPr>
              <w:t xml:space="preserve"> район</w:t>
            </w:r>
          </w:p>
          <w:p w14:paraId="1BBEF2D3" w14:textId="77777777" w:rsidR="002B191A" w:rsidRPr="005C4486" w:rsidRDefault="002B191A" w:rsidP="00414ABC">
            <w:pPr>
              <w:jc w:val="both"/>
              <w:rPr>
                <w:rFonts w:ascii="Times New Roman" w:hAnsi="Times New Roman" w:cs="Times New Roman"/>
                <w:sz w:val="20"/>
                <w:szCs w:val="20"/>
              </w:rPr>
            </w:pPr>
          </w:p>
        </w:tc>
      </w:tr>
      <w:tr w:rsidR="002B191A" w:rsidRPr="005C4486" w14:paraId="68552DC6" w14:textId="77777777" w:rsidTr="002B191A">
        <w:tc>
          <w:tcPr>
            <w:tcW w:w="992" w:type="dxa"/>
          </w:tcPr>
          <w:p w14:paraId="00F0F593"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35</w:t>
            </w:r>
          </w:p>
        </w:tc>
        <w:tc>
          <w:tcPr>
            <w:tcW w:w="2835" w:type="dxa"/>
          </w:tcPr>
          <w:p w14:paraId="0D8780C0" w14:textId="713AEC31" w:rsidR="002B191A" w:rsidRPr="005C4486" w:rsidRDefault="00F96647" w:rsidP="00414ABC">
            <w:pPr>
              <w:jc w:val="both"/>
              <w:rPr>
                <w:rFonts w:ascii="Times New Roman" w:hAnsi="Times New Roman" w:cs="Times New Roman"/>
                <w:sz w:val="20"/>
                <w:szCs w:val="20"/>
              </w:rPr>
            </w:pPr>
            <w:r>
              <w:rPr>
                <w:noProof/>
              </w:rPr>
              <w:drawing>
                <wp:anchor distT="0" distB="0" distL="114300" distR="114300" simplePos="0" relativeHeight="251691008" behindDoc="1" locked="0" layoutInCell="1" allowOverlap="1" wp14:anchorId="7806DF84" wp14:editId="0199D3C2">
                  <wp:simplePos x="0" y="0"/>
                  <wp:positionH relativeFrom="column">
                    <wp:posOffset>-6139</wp:posOffset>
                  </wp:positionH>
                  <wp:positionV relativeFrom="paragraph">
                    <wp:posOffset>215053</wp:posOffset>
                  </wp:positionV>
                  <wp:extent cx="1663065" cy="1544320"/>
                  <wp:effectExtent l="0" t="0" r="0" b="0"/>
                  <wp:wrapTight wrapText="bothSides">
                    <wp:wrapPolygon edited="0">
                      <wp:start x="0" y="0"/>
                      <wp:lineTo x="0" y="21316"/>
                      <wp:lineTo x="21278" y="21316"/>
                      <wp:lineTo x="2127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15024" b="15063"/>
                          <a:stretch/>
                        </pic:blipFill>
                        <pic:spPr bwMode="auto">
                          <a:xfrm>
                            <a:off x="0" y="0"/>
                            <a:ext cx="1663065" cy="1544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4A9C">
              <w:rPr>
                <w:rFonts w:ascii="Times New Roman" w:hAnsi="Times New Roman" w:cs="Times New Roman"/>
                <w:bCs/>
                <w:sz w:val="20"/>
                <w:szCs w:val="20"/>
                <w:shd w:val="clear" w:color="auto" w:fill="FFFFFF"/>
              </w:rPr>
              <w:t>Миска</w:t>
            </w:r>
            <w:r>
              <w:rPr>
                <w:noProof/>
              </w:rPr>
              <w:t xml:space="preserve"> </w:t>
            </w:r>
          </w:p>
        </w:tc>
        <w:tc>
          <w:tcPr>
            <w:tcW w:w="3261" w:type="dxa"/>
          </w:tcPr>
          <w:p w14:paraId="2262EAFE"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Миска</w:t>
            </w:r>
            <w:r w:rsidRPr="00DB4A9C">
              <w:rPr>
                <w:rFonts w:ascii="Times New Roman" w:hAnsi="Times New Roman" w:cs="Times New Roman"/>
                <w:sz w:val="20"/>
                <w:szCs w:val="20"/>
                <w:shd w:val="clear" w:color="auto" w:fill="FFFFFF"/>
              </w:rPr>
              <w:t xml:space="preserve"> — </w:t>
            </w:r>
            <w:hyperlink r:id="rId71" w:tooltip="Посуда" w:history="1">
              <w:r w:rsidRPr="00DB4A9C">
                <w:rPr>
                  <w:rStyle w:val="a4"/>
                  <w:rFonts w:ascii="Times New Roman" w:hAnsi="Times New Roman" w:cs="Times New Roman"/>
                  <w:color w:val="auto"/>
                  <w:sz w:val="20"/>
                  <w:szCs w:val="20"/>
                  <w:shd w:val="clear" w:color="auto" w:fill="FFFFFF"/>
                </w:rPr>
                <w:t>посуда</w:t>
              </w:r>
            </w:hyperlink>
            <w:r w:rsidRPr="00DB4A9C">
              <w:rPr>
                <w:rFonts w:ascii="Times New Roman" w:hAnsi="Times New Roman" w:cs="Times New Roman"/>
                <w:sz w:val="20"/>
                <w:szCs w:val="20"/>
                <w:shd w:val="clear" w:color="auto" w:fill="FFFFFF"/>
              </w:rPr>
              <w:t> в виде маленького </w:t>
            </w:r>
            <w:hyperlink r:id="rId72" w:tooltip="Таз (посуда)" w:history="1">
              <w:r w:rsidRPr="00DB4A9C">
                <w:rPr>
                  <w:rStyle w:val="a4"/>
                  <w:rFonts w:ascii="Times New Roman" w:hAnsi="Times New Roman" w:cs="Times New Roman"/>
                  <w:color w:val="auto"/>
                  <w:sz w:val="20"/>
                  <w:szCs w:val="20"/>
                  <w:shd w:val="clear" w:color="auto" w:fill="FFFFFF"/>
                </w:rPr>
                <w:t>таза</w:t>
              </w:r>
            </w:hyperlink>
            <w:r w:rsidRPr="00DB4A9C">
              <w:rPr>
                <w:rFonts w:ascii="Times New Roman" w:hAnsi="Times New Roman" w:cs="Times New Roman"/>
                <w:sz w:val="20"/>
                <w:szCs w:val="20"/>
                <w:shd w:val="clear" w:color="auto" w:fill="FFFFFF"/>
                <w:vertAlign w:val="superscript"/>
              </w:rPr>
              <w:t xml:space="preserve"> </w:t>
            </w:r>
            <w:r w:rsidRPr="00DB4A9C">
              <w:rPr>
                <w:rFonts w:ascii="Times New Roman" w:hAnsi="Times New Roman" w:cs="Times New Roman"/>
                <w:sz w:val="20"/>
                <w:szCs w:val="20"/>
                <w:shd w:val="clear" w:color="auto" w:fill="FFFFFF"/>
              </w:rPr>
              <w:t>или глубокого </w:t>
            </w:r>
            <w:hyperlink r:id="rId73" w:tooltip="Блюдо (посуда)" w:history="1">
              <w:r w:rsidRPr="00DB4A9C">
                <w:rPr>
                  <w:rStyle w:val="a4"/>
                  <w:rFonts w:ascii="Times New Roman" w:hAnsi="Times New Roman" w:cs="Times New Roman"/>
                  <w:color w:val="auto"/>
                  <w:sz w:val="20"/>
                  <w:szCs w:val="20"/>
                  <w:shd w:val="clear" w:color="auto" w:fill="FFFFFF"/>
                </w:rPr>
                <w:t>блюда</w:t>
              </w:r>
            </w:hyperlink>
            <w:r w:rsidRPr="00DB4A9C">
              <w:rPr>
                <w:rFonts w:ascii="Times New Roman" w:hAnsi="Times New Roman" w:cs="Times New Roman"/>
                <w:sz w:val="20"/>
                <w:szCs w:val="20"/>
                <w:shd w:val="clear" w:color="auto" w:fill="FFFFFF"/>
              </w:rPr>
              <w:t xml:space="preserve">. Может быть металлической, эмалированной, деревянной или глиняной. </w:t>
            </w:r>
          </w:p>
        </w:tc>
        <w:tc>
          <w:tcPr>
            <w:tcW w:w="2126" w:type="dxa"/>
          </w:tcPr>
          <w:p w14:paraId="56C52963" w14:textId="4C3409F7" w:rsidR="00F67444" w:rsidRPr="00F67444" w:rsidRDefault="00F67444" w:rsidP="00F67444">
            <w:pPr>
              <w:spacing w:after="0" w:line="240" w:lineRule="auto"/>
              <w:jc w:val="center"/>
              <w:rPr>
                <w:rFonts w:ascii="Times New Roman" w:eastAsia="Times New Roman" w:hAnsi="Times New Roman" w:cs="Times New Roman"/>
                <w:sz w:val="20"/>
                <w:szCs w:val="20"/>
              </w:rPr>
            </w:pPr>
            <w:r w:rsidRPr="0011068C">
              <w:rPr>
                <w:rFonts w:ascii="Times New Roman" w:eastAsia="Times New Roman" w:hAnsi="Times New Roman" w:cs="Times New Roman"/>
                <w:sz w:val="20"/>
                <w:szCs w:val="20"/>
              </w:rPr>
              <w:t>П</w:t>
            </w:r>
            <w:r w:rsidRPr="00F67444">
              <w:rPr>
                <w:rFonts w:ascii="Times New Roman" w:eastAsia="Times New Roman" w:hAnsi="Times New Roman" w:cs="Times New Roman"/>
                <w:sz w:val="20"/>
                <w:szCs w:val="20"/>
              </w:rPr>
              <w:t>ередано музею                                                                             на безвозмездных началах                                                       от Красильниковой                                                       Натальи Анатольевны                                Тутаевский район</w:t>
            </w:r>
          </w:p>
          <w:p w14:paraId="238D7630" w14:textId="64D1A8E2" w:rsidR="002B191A" w:rsidRPr="005C4486" w:rsidRDefault="00F67444" w:rsidP="00F67444">
            <w:pPr>
              <w:jc w:val="center"/>
              <w:rPr>
                <w:rFonts w:ascii="Times New Roman" w:hAnsi="Times New Roman" w:cs="Times New Roman"/>
                <w:sz w:val="20"/>
                <w:szCs w:val="20"/>
              </w:rPr>
            </w:pPr>
            <w:r w:rsidRPr="0011068C">
              <w:rPr>
                <w:rFonts w:ascii="Times New Roman" w:eastAsia="Times New Roman" w:hAnsi="Times New Roman" w:cs="Times New Roman"/>
                <w:sz w:val="20"/>
                <w:szCs w:val="20"/>
              </w:rPr>
              <w:t>Ярославской области</w:t>
            </w:r>
          </w:p>
        </w:tc>
      </w:tr>
      <w:tr w:rsidR="002B191A" w:rsidRPr="005C4486" w14:paraId="50B74309" w14:textId="77777777" w:rsidTr="002B191A">
        <w:tc>
          <w:tcPr>
            <w:tcW w:w="992" w:type="dxa"/>
          </w:tcPr>
          <w:p w14:paraId="26C9E451"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36</w:t>
            </w:r>
          </w:p>
        </w:tc>
        <w:tc>
          <w:tcPr>
            <w:tcW w:w="2835" w:type="dxa"/>
          </w:tcPr>
          <w:p w14:paraId="42218275" w14:textId="10210A56" w:rsidR="002B191A" w:rsidRPr="005C4486" w:rsidRDefault="00F96647"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Платок</w:t>
            </w:r>
            <w:r>
              <w:rPr>
                <w:noProof/>
              </w:rPr>
              <w:t xml:space="preserve"> </w:t>
            </w:r>
            <w:r>
              <w:rPr>
                <w:noProof/>
              </w:rPr>
              <w:drawing>
                <wp:anchor distT="0" distB="0" distL="114300" distR="114300" simplePos="0" relativeHeight="251692032" behindDoc="1" locked="0" layoutInCell="1" allowOverlap="1" wp14:anchorId="7060D8E0" wp14:editId="38339EF3">
                  <wp:simplePos x="0" y="0"/>
                  <wp:positionH relativeFrom="column">
                    <wp:posOffset>-65193</wp:posOffset>
                  </wp:positionH>
                  <wp:positionV relativeFrom="paragraph">
                    <wp:posOffset>244475</wp:posOffset>
                  </wp:positionV>
                  <wp:extent cx="1663065" cy="1252220"/>
                  <wp:effectExtent l="0" t="0" r="0" b="5080"/>
                  <wp:wrapTight wrapText="bothSides">
                    <wp:wrapPolygon edited="0">
                      <wp:start x="0" y="0"/>
                      <wp:lineTo x="0" y="21359"/>
                      <wp:lineTo x="21278" y="21359"/>
                      <wp:lineTo x="2127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1A96AC75"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Платок</w:t>
            </w:r>
            <w:r w:rsidRPr="00DB4A9C">
              <w:rPr>
                <w:rFonts w:ascii="Times New Roman" w:hAnsi="Times New Roman" w:cs="Times New Roman"/>
                <w:sz w:val="20"/>
                <w:szCs w:val="20"/>
                <w:shd w:val="clear" w:color="auto" w:fill="FFFFFF"/>
              </w:rPr>
              <w:t> — отрез </w:t>
            </w:r>
            <w:hyperlink r:id="rId75" w:tooltip="Ткань" w:history="1">
              <w:r w:rsidRPr="00DB4A9C">
                <w:rPr>
                  <w:rStyle w:val="a4"/>
                  <w:rFonts w:ascii="Times New Roman" w:hAnsi="Times New Roman" w:cs="Times New Roman"/>
                  <w:color w:val="auto"/>
                  <w:sz w:val="20"/>
                  <w:szCs w:val="20"/>
                  <w:shd w:val="clear" w:color="auto" w:fill="FFFFFF"/>
                </w:rPr>
                <w:t>ткани</w:t>
              </w:r>
            </w:hyperlink>
            <w:r w:rsidRPr="00DB4A9C">
              <w:rPr>
                <w:rFonts w:ascii="Times New Roman" w:hAnsi="Times New Roman" w:cs="Times New Roman"/>
                <w:sz w:val="20"/>
                <w:szCs w:val="20"/>
                <w:shd w:val="clear" w:color="auto" w:fill="FFFFFF"/>
              </w:rPr>
              <w:t>, обычно </w:t>
            </w:r>
            <w:hyperlink r:id="rId76" w:tooltip="Квадрат" w:history="1">
              <w:r w:rsidRPr="00DB4A9C">
                <w:rPr>
                  <w:rStyle w:val="a4"/>
                  <w:rFonts w:ascii="Times New Roman" w:hAnsi="Times New Roman" w:cs="Times New Roman"/>
                  <w:color w:val="auto"/>
                  <w:sz w:val="20"/>
                  <w:szCs w:val="20"/>
                  <w:shd w:val="clear" w:color="auto" w:fill="FFFFFF"/>
                </w:rPr>
                <w:t>квадратный</w:t>
              </w:r>
            </w:hyperlink>
            <w:r w:rsidRPr="00DB4A9C">
              <w:rPr>
                <w:rFonts w:ascii="Times New Roman" w:hAnsi="Times New Roman" w:cs="Times New Roman"/>
                <w:sz w:val="20"/>
                <w:szCs w:val="20"/>
                <w:shd w:val="clear" w:color="auto" w:fill="FFFFFF"/>
              </w:rPr>
              <w:t>, используемый в качестве элемента </w:t>
            </w:r>
            <w:hyperlink r:id="rId77" w:tooltip="Одежда" w:history="1">
              <w:r w:rsidRPr="00DB4A9C">
                <w:rPr>
                  <w:rStyle w:val="a4"/>
                  <w:rFonts w:ascii="Times New Roman" w:hAnsi="Times New Roman" w:cs="Times New Roman"/>
                  <w:color w:val="auto"/>
                  <w:sz w:val="20"/>
                  <w:szCs w:val="20"/>
                  <w:shd w:val="clear" w:color="auto" w:fill="FFFFFF"/>
                </w:rPr>
                <w:t>одежды</w:t>
              </w:r>
            </w:hyperlink>
            <w:r w:rsidRPr="00DB4A9C">
              <w:rPr>
                <w:rFonts w:ascii="Times New Roman" w:hAnsi="Times New Roman" w:cs="Times New Roman"/>
                <w:sz w:val="20"/>
                <w:szCs w:val="20"/>
                <w:shd w:val="clear" w:color="auto" w:fill="FFFFFF"/>
              </w:rPr>
              <w:t> (или дополняющий её).</w:t>
            </w:r>
          </w:p>
        </w:tc>
        <w:tc>
          <w:tcPr>
            <w:tcW w:w="2126" w:type="dxa"/>
          </w:tcPr>
          <w:p w14:paraId="624D3475" w14:textId="5A45BBCC" w:rsidR="002B191A" w:rsidRPr="0011068C" w:rsidRDefault="00F67444" w:rsidP="00F67444">
            <w:pPr>
              <w:jc w:val="center"/>
              <w:rPr>
                <w:rFonts w:ascii="Times New Roman" w:hAnsi="Times New Roman" w:cs="Times New Roman"/>
                <w:sz w:val="20"/>
                <w:szCs w:val="20"/>
              </w:rPr>
            </w:pPr>
            <w:r w:rsidRPr="0011068C">
              <w:rPr>
                <w:rFonts w:ascii="Times New Roman" w:hAnsi="Times New Roman"/>
                <w:sz w:val="20"/>
                <w:szCs w:val="20"/>
              </w:rPr>
              <w:t xml:space="preserve">Передано музею                                                                     на безвозмездных началах                                                                                            от </w:t>
            </w:r>
            <w:proofErr w:type="spellStart"/>
            <w:r w:rsidRPr="0011068C">
              <w:rPr>
                <w:rFonts w:ascii="Times New Roman" w:hAnsi="Times New Roman"/>
                <w:sz w:val="20"/>
                <w:szCs w:val="20"/>
              </w:rPr>
              <w:t>Сёминой</w:t>
            </w:r>
            <w:proofErr w:type="spellEnd"/>
            <w:r w:rsidRPr="0011068C">
              <w:rPr>
                <w:rFonts w:ascii="Times New Roman" w:hAnsi="Times New Roman"/>
                <w:sz w:val="20"/>
                <w:szCs w:val="20"/>
              </w:rPr>
              <w:t xml:space="preserve">                                                              Алевтины Николаевны                                              Павлов Посад</w:t>
            </w:r>
          </w:p>
        </w:tc>
      </w:tr>
      <w:tr w:rsidR="002B191A" w:rsidRPr="005C4486" w14:paraId="6BC8C68D" w14:textId="77777777" w:rsidTr="002B191A">
        <w:tc>
          <w:tcPr>
            <w:tcW w:w="992" w:type="dxa"/>
          </w:tcPr>
          <w:p w14:paraId="2193A011" w14:textId="77777777" w:rsidR="002B191A" w:rsidRPr="005C4486" w:rsidRDefault="002B191A" w:rsidP="00414ABC">
            <w:pPr>
              <w:jc w:val="both"/>
              <w:rPr>
                <w:rFonts w:ascii="Times New Roman" w:hAnsi="Times New Roman" w:cs="Times New Roman"/>
                <w:sz w:val="20"/>
                <w:szCs w:val="20"/>
              </w:rPr>
            </w:pPr>
            <w:r w:rsidRPr="005C4486">
              <w:rPr>
                <w:rFonts w:ascii="Times New Roman" w:hAnsi="Times New Roman" w:cs="Times New Roman"/>
                <w:sz w:val="20"/>
                <w:szCs w:val="20"/>
              </w:rPr>
              <w:t>37</w:t>
            </w:r>
          </w:p>
        </w:tc>
        <w:tc>
          <w:tcPr>
            <w:tcW w:w="2835" w:type="dxa"/>
          </w:tcPr>
          <w:p w14:paraId="6D1DDAD2" w14:textId="143AD4D6" w:rsidR="002B191A" w:rsidRPr="005C4486" w:rsidRDefault="00F96647" w:rsidP="00414ABC">
            <w:pPr>
              <w:jc w:val="both"/>
              <w:rPr>
                <w:rFonts w:ascii="Times New Roman" w:hAnsi="Times New Roman" w:cs="Times New Roman"/>
                <w:sz w:val="20"/>
                <w:szCs w:val="20"/>
                <w:lang w:val="en-US"/>
              </w:rPr>
            </w:pPr>
            <w:r w:rsidRPr="00DB4A9C">
              <w:rPr>
                <w:rFonts w:ascii="Times New Roman" w:hAnsi="Times New Roman" w:cs="Times New Roman"/>
                <w:bCs/>
                <w:sz w:val="20"/>
                <w:szCs w:val="20"/>
                <w:shd w:val="clear" w:color="auto" w:fill="FFFFFF"/>
              </w:rPr>
              <w:t>Декоративные расписанные блюда</w:t>
            </w:r>
            <w:r>
              <w:rPr>
                <w:noProof/>
              </w:rPr>
              <w:t xml:space="preserve"> </w:t>
            </w:r>
            <w:r>
              <w:rPr>
                <w:noProof/>
              </w:rPr>
              <w:drawing>
                <wp:anchor distT="0" distB="0" distL="114300" distR="114300" simplePos="0" relativeHeight="251693056" behindDoc="1" locked="0" layoutInCell="1" allowOverlap="1" wp14:anchorId="011C800B" wp14:editId="5A6DF5EE">
                  <wp:simplePos x="0" y="0"/>
                  <wp:positionH relativeFrom="column">
                    <wp:posOffset>-26459</wp:posOffset>
                  </wp:positionH>
                  <wp:positionV relativeFrom="paragraph">
                    <wp:posOffset>747606</wp:posOffset>
                  </wp:positionV>
                  <wp:extent cx="1663065" cy="1252220"/>
                  <wp:effectExtent l="0" t="0" r="0" b="5080"/>
                  <wp:wrapTight wrapText="bothSides">
                    <wp:wrapPolygon edited="0">
                      <wp:start x="0" y="0"/>
                      <wp:lineTo x="0" y="21359"/>
                      <wp:lineTo x="21278" y="21359"/>
                      <wp:lineTo x="2127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2D60998F"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Декоративные расписанные блюда.</w:t>
            </w:r>
          </w:p>
          <w:p w14:paraId="6DEFD2BF" w14:textId="77777777" w:rsidR="002B191A" w:rsidRPr="00DB4A9C" w:rsidRDefault="002B191A" w:rsidP="00414ABC">
            <w:pPr>
              <w:pStyle w:val="a8"/>
              <w:rPr>
                <w:rFonts w:ascii="Times New Roman" w:hAnsi="Times New Roman" w:cs="Times New Roman"/>
                <w:sz w:val="20"/>
                <w:szCs w:val="20"/>
              </w:rPr>
            </w:pPr>
            <w:r w:rsidRPr="00DB4A9C">
              <w:rPr>
                <w:rFonts w:ascii="Times New Roman" w:hAnsi="Times New Roman" w:cs="Times New Roman"/>
                <w:sz w:val="20"/>
                <w:szCs w:val="20"/>
              </w:rPr>
              <w:t>Резные блюда – это не только функциональный элемент, но и украшение интерьера. Они могут быть выполнены из различных пород дерева, что позволяет выбрать подходящий вариант для любого стиля интерьера.</w:t>
            </w:r>
          </w:p>
          <w:p w14:paraId="2474D463"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sz w:val="20"/>
                <w:szCs w:val="20"/>
              </w:rPr>
              <w:t xml:space="preserve">Деревянные блюда и тарелки могут быть украшены резьбой, которая может быть выполнена в различных стилях и техниках. Резьба может представлять собой геометрические узоры, растительные или животные мотивы, а также абстрактные изображения. Использование декоративных резных блюд и тарелок позволяет создать уютную атмосферу на любом мероприятии. </w:t>
            </w:r>
          </w:p>
        </w:tc>
        <w:tc>
          <w:tcPr>
            <w:tcW w:w="2126" w:type="dxa"/>
          </w:tcPr>
          <w:p w14:paraId="03688503" w14:textId="4898B321" w:rsidR="006F030B" w:rsidRPr="006F030B" w:rsidRDefault="006F030B" w:rsidP="006F030B">
            <w:pPr>
              <w:spacing w:after="0" w:line="259" w:lineRule="auto"/>
              <w:jc w:val="center"/>
              <w:rPr>
                <w:rFonts w:ascii="Times New Roman" w:hAnsi="Times New Roman"/>
                <w:sz w:val="20"/>
                <w:szCs w:val="20"/>
              </w:rPr>
            </w:pPr>
            <w:r w:rsidRPr="006F030B">
              <w:rPr>
                <w:rFonts w:ascii="Times New Roman" w:hAnsi="Times New Roman"/>
                <w:sz w:val="20"/>
                <w:szCs w:val="20"/>
              </w:rPr>
              <w:t xml:space="preserve">Передано музею </w:t>
            </w:r>
          </w:p>
          <w:p w14:paraId="5BC3832E" w14:textId="0A1AEF85" w:rsidR="006F030B" w:rsidRPr="006F030B" w:rsidRDefault="0040580C" w:rsidP="006F030B">
            <w:pPr>
              <w:spacing w:after="0" w:line="259" w:lineRule="auto"/>
              <w:jc w:val="center"/>
              <w:rPr>
                <w:rFonts w:ascii="Times New Roman" w:hAnsi="Times New Roman"/>
                <w:sz w:val="20"/>
                <w:szCs w:val="20"/>
              </w:rPr>
            </w:pPr>
            <w:r w:rsidRPr="006F030B">
              <w:rPr>
                <w:rFonts w:ascii="Times New Roman" w:hAnsi="Times New Roman"/>
                <w:sz w:val="20"/>
                <w:szCs w:val="20"/>
              </w:rPr>
              <w:t>на безвозмездных</w:t>
            </w:r>
            <w:r w:rsidR="006F030B" w:rsidRPr="006F030B">
              <w:rPr>
                <w:rFonts w:ascii="Times New Roman" w:hAnsi="Times New Roman"/>
                <w:sz w:val="20"/>
                <w:szCs w:val="20"/>
              </w:rPr>
              <w:t xml:space="preserve"> началах     </w:t>
            </w:r>
          </w:p>
          <w:p w14:paraId="768C534D" w14:textId="77777777" w:rsidR="006F030B" w:rsidRPr="006F030B" w:rsidRDefault="006F030B" w:rsidP="006F030B">
            <w:pPr>
              <w:spacing w:after="0" w:line="259" w:lineRule="auto"/>
              <w:jc w:val="center"/>
              <w:rPr>
                <w:rFonts w:ascii="Times New Roman" w:hAnsi="Times New Roman"/>
                <w:sz w:val="20"/>
                <w:szCs w:val="20"/>
              </w:rPr>
            </w:pPr>
            <w:r w:rsidRPr="006F030B">
              <w:rPr>
                <w:rFonts w:ascii="Times New Roman" w:hAnsi="Times New Roman"/>
                <w:sz w:val="20"/>
                <w:szCs w:val="20"/>
              </w:rPr>
              <w:t xml:space="preserve">от </w:t>
            </w:r>
            <w:proofErr w:type="spellStart"/>
            <w:proofErr w:type="gramStart"/>
            <w:r w:rsidRPr="006F030B">
              <w:rPr>
                <w:rFonts w:ascii="Times New Roman" w:hAnsi="Times New Roman"/>
                <w:sz w:val="20"/>
                <w:szCs w:val="20"/>
              </w:rPr>
              <w:t>Никешиной</w:t>
            </w:r>
            <w:proofErr w:type="spellEnd"/>
            <w:r w:rsidRPr="006F030B">
              <w:rPr>
                <w:rFonts w:ascii="Times New Roman" w:hAnsi="Times New Roman"/>
                <w:sz w:val="20"/>
                <w:szCs w:val="20"/>
              </w:rPr>
              <w:t xml:space="preserve">  Светланы</w:t>
            </w:r>
            <w:proofErr w:type="gramEnd"/>
            <w:r w:rsidRPr="006F030B">
              <w:rPr>
                <w:rFonts w:ascii="Times New Roman" w:hAnsi="Times New Roman"/>
                <w:sz w:val="20"/>
                <w:szCs w:val="20"/>
              </w:rPr>
              <w:t xml:space="preserve"> Васильевны  </w:t>
            </w:r>
          </w:p>
          <w:p w14:paraId="006497C7" w14:textId="77777777" w:rsidR="006F030B" w:rsidRPr="006F030B" w:rsidRDefault="006F030B" w:rsidP="006F030B">
            <w:pPr>
              <w:spacing w:after="0" w:line="259" w:lineRule="auto"/>
              <w:jc w:val="center"/>
              <w:rPr>
                <w:rFonts w:ascii="Times New Roman" w:hAnsi="Times New Roman"/>
                <w:sz w:val="20"/>
                <w:szCs w:val="20"/>
              </w:rPr>
            </w:pPr>
            <w:r w:rsidRPr="006F030B">
              <w:rPr>
                <w:rFonts w:ascii="Times New Roman" w:hAnsi="Times New Roman"/>
                <w:sz w:val="20"/>
                <w:szCs w:val="20"/>
              </w:rPr>
              <w:t xml:space="preserve">Ярославская область </w:t>
            </w:r>
          </w:p>
          <w:p w14:paraId="2E1F68DD" w14:textId="77777777" w:rsidR="006F030B" w:rsidRPr="006F030B" w:rsidRDefault="006F030B" w:rsidP="006F030B">
            <w:pPr>
              <w:spacing w:after="0" w:line="259" w:lineRule="auto"/>
              <w:jc w:val="center"/>
              <w:rPr>
                <w:sz w:val="20"/>
                <w:szCs w:val="20"/>
              </w:rPr>
            </w:pPr>
            <w:r w:rsidRPr="006F030B">
              <w:rPr>
                <w:rFonts w:ascii="Times New Roman" w:hAnsi="Times New Roman"/>
                <w:sz w:val="20"/>
                <w:szCs w:val="20"/>
              </w:rPr>
              <w:t xml:space="preserve">село </w:t>
            </w:r>
            <w:proofErr w:type="spellStart"/>
            <w:r w:rsidRPr="006F030B">
              <w:rPr>
                <w:rFonts w:ascii="Times New Roman" w:hAnsi="Times New Roman"/>
                <w:sz w:val="20"/>
                <w:szCs w:val="20"/>
              </w:rPr>
              <w:t>Пестрецово</w:t>
            </w:r>
            <w:proofErr w:type="spellEnd"/>
          </w:p>
          <w:p w14:paraId="18E66061" w14:textId="5A23779F" w:rsidR="002B191A" w:rsidRPr="0011068C" w:rsidRDefault="002B191A" w:rsidP="00F67444">
            <w:pPr>
              <w:jc w:val="center"/>
              <w:rPr>
                <w:rFonts w:ascii="Times New Roman" w:hAnsi="Times New Roman" w:cs="Times New Roman"/>
                <w:sz w:val="20"/>
                <w:szCs w:val="20"/>
              </w:rPr>
            </w:pPr>
          </w:p>
        </w:tc>
      </w:tr>
      <w:tr w:rsidR="002B191A" w:rsidRPr="005C4486" w14:paraId="72315A3A" w14:textId="77777777" w:rsidTr="002B191A">
        <w:tc>
          <w:tcPr>
            <w:tcW w:w="992" w:type="dxa"/>
          </w:tcPr>
          <w:p w14:paraId="10760B9B" w14:textId="77777777" w:rsidR="002B191A" w:rsidRPr="005C4486" w:rsidRDefault="002B191A" w:rsidP="00414ABC">
            <w:pPr>
              <w:jc w:val="both"/>
              <w:rPr>
                <w:rFonts w:ascii="Times New Roman" w:hAnsi="Times New Roman" w:cs="Times New Roman"/>
                <w:sz w:val="20"/>
                <w:szCs w:val="20"/>
              </w:rPr>
            </w:pPr>
            <w:r>
              <w:rPr>
                <w:rFonts w:ascii="Times New Roman" w:hAnsi="Times New Roman" w:cs="Times New Roman"/>
                <w:sz w:val="20"/>
                <w:szCs w:val="20"/>
              </w:rPr>
              <w:lastRenderedPageBreak/>
              <w:t>38</w:t>
            </w:r>
          </w:p>
        </w:tc>
        <w:tc>
          <w:tcPr>
            <w:tcW w:w="2835" w:type="dxa"/>
          </w:tcPr>
          <w:p w14:paraId="17360A09" w14:textId="6353F184" w:rsidR="002B191A" w:rsidRPr="005C4486" w:rsidRDefault="00F96647" w:rsidP="00414ABC">
            <w:pPr>
              <w:jc w:val="both"/>
              <w:rPr>
                <w:rFonts w:ascii="Times New Roman" w:hAnsi="Times New Roman" w:cs="Times New Roman"/>
                <w:sz w:val="20"/>
                <w:szCs w:val="20"/>
                <w:lang w:val="en-US"/>
              </w:rPr>
            </w:pPr>
            <w:r>
              <w:rPr>
                <w:noProof/>
              </w:rPr>
              <w:drawing>
                <wp:anchor distT="0" distB="0" distL="114300" distR="114300" simplePos="0" relativeHeight="251694080" behindDoc="1" locked="0" layoutInCell="1" allowOverlap="1" wp14:anchorId="0D5BCD74" wp14:editId="2904A255">
                  <wp:simplePos x="0" y="0"/>
                  <wp:positionH relativeFrom="column">
                    <wp:posOffset>7196</wp:posOffset>
                  </wp:positionH>
                  <wp:positionV relativeFrom="paragraph">
                    <wp:posOffset>170180</wp:posOffset>
                  </wp:positionV>
                  <wp:extent cx="1663065" cy="2209165"/>
                  <wp:effectExtent l="0" t="0" r="0" b="635"/>
                  <wp:wrapTight wrapText="bothSides">
                    <wp:wrapPolygon edited="0">
                      <wp:start x="0" y="0"/>
                      <wp:lineTo x="0" y="21420"/>
                      <wp:lineTo x="21278" y="21420"/>
                      <wp:lineTo x="21278"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r w:rsidRPr="00DB4A9C">
              <w:rPr>
                <w:rFonts w:ascii="Times New Roman" w:hAnsi="Times New Roman" w:cs="Times New Roman"/>
                <w:bCs/>
                <w:sz w:val="20"/>
                <w:szCs w:val="20"/>
                <w:shd w:val="clear" w:color="auto" w:fill="FFFFFF"/>
              </w:rPr>
              <w:t>Иконы</w:t>
            </w:r>
            <w:r>
              <w:rPr>
                <w:noProof/>
              </w:rPr>
              <w:t xml:space="preserve"> </w:t>
            </w:r>
          </w:p>
        </w:tc>
        <w:tc>
          <w:tcPr>
            <w:tcW w:w="3261" w:type="dxa"/>
          </w:tcPr>
          <w:p w14:paraId="598D4362" w14:textId="77777777" w:rsidR="002B191A"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Красный угол. Иконы-6шт.</w:t>
            </w:r>
          </w:p>
          <w:p w14:paraId="0F2BB664" w14:textId="375F7A3E" w:rsidR="00202F07" w:rsidRPr="00202F07" w:rsidRDefault="00202F07" w:rsidP="00414ABC">
            <w:pPr>
              <w:pStyle w:val="a8"/>
              <w:rPr>
                <w:rFonts w:ascii="Times New Roman" w:hAnsi="Times New Roman" w:cs="Times New Roman"/>
                <w:bCs/>
                <w:sz w:val="20"/>
                <w:szCs w:val="20"/>
                <w:shd w:val="clear" w:color="auto" w:fill="FFFFFF"/>
              </w:rPr>
            </w:pPr>
            <w:r w:rsidRPr="00202F07">
              <w:rPr>
                <w:rFonts w:ascii="Times New Roman" w:hAnsi="Times New Roman" w:cs="Times New Roman"/>
                <w:color w:val="202122"/>
                <w:sz w:val="20"/>
                <w:szCs w:val="20"/>
                <w:shd w:val="clear" w:color="auto" w:fill="FFFFFF"/>
              </w:rPr>
              <w:t>Иконы помещались в «красный» или «передний» угол комнаты с таким расчётом, чтобы икона была первым, на что обращал внимание человек, входящий в комнату. Пословица «Без Бога ни до порога» связана именно с этим: входя или выходя из комнаты или дома, христианин прежде всего оказывал почести </w:t>
            </w:r>
            <w:hyperlink r:id="rId80" w:tooltip="Царь Небесный" w:history="1">
              <w:r w:rsidRPr="002C4410">
                <w:rPr>
                  <w:rFonts w:ascii="Times New Roman" w:hAnsi="Times New Roman" w:cs="Times New Roman"/>
                  <w:sz w:val="20"/>
                  <w:szCs w:val="20"/>
                  <w:shd w:val="clear" w:color="auto" w:fill="FFFFFF"/>
                </w:rPr>
                <w:t>Царю</w:t>
              </w:r>
              <w:r w:rsidRPr="00202F07">
                <w:rPr>
                  <w:rFonts w:ascii="Times New Roman" w:hAnsi="Times New Roman" w:cs="Times New Roman"/>
                  <w:sz w:val="20"/>
                  <w:szCs w:val="20"/>
                  <w:u w:val="single"/>
                  <w:shd w:val="clear" w:color="auto" w:fill="FFFFFF"/>
                </w:rPr>
                <w:t xml:space="preserve"> </w:t>
              </w:r>
              <w:r w:rsidRPr="002C4410">
                <w:rPr>
                  <w:rFonts w:ascii="Times New Roman" w:hAnsi="Times New Roman" w:cs="Times New Roman"/>
                  <w:sz w:val="20"/>
                  <w:szCs w:val="20"/>
                  <w:shd w:val="clear" w:color="auto" w:fill="FFFFFF"/>
                </w:rPr>
                <w:t>Небесному</w:t>
              </w:r>
            </w:hyperlink>
            <w:r w:rsidRPr="00202F07">
              <w:rPr>
                <w:rFonts w:ascii="Times New Roman" w:hAnsi="Times New Roman" w:cs="Times New Roman"/>
                <w:color w:val="202122"/>
                <w:sz w:val="20"/>
                <w:szCs w:val="20"/>
                <w:shd w:val="clear" w:color="auto" w:fill="FFFFFF"/>
              </w:rPr>
              <w:t>, а уж потом — хозяину дома.</w:t>
            </w:r>
          </w:p>
        </w:tc>
        <w:tc>
          <w:tcPr>
            <w:tcW w:w="2126" w:type="dxa"/>
          </w:tcPr>
          <w:p w14:paraId="680A6B2B" w14:textId="77777777" w:rsidR="002B191A" w:rsidRDefault="00F67444" w:rsidP="00F67444">
            <w:pPr>
              <w:jc w:val="center"/>
              <w:rPr>
                <w:rFonts w:ascii="Times New Roman" w:hAnsi="Times New Roman"/>
                <w:sz w:val="20"/>
                <w:szCs w:val="20"/>
              </w:rPr>
            </w:pPr>
            <w:r w:rsidRPr="0011068C">
              <w:rPr>
                <w:rFonts w:ascii="Times New Roman" w:hAnsi="Times New Roman"/>
                <w:sz w:val="20"/>
                <w:szCs w:val="20"/>
              </w:rPr>
              <w:t>Передано музею                                                                         на безвозмездных началах                                                    от Фёдоровой                                                                 Елены Владимировны                                 Ярославская область</w:t>
            </w:r>
          </w:p>
          <w:p w14:paraId="464FDFCF" w14:textId="77777777" w:rsidR="006F030B" w:rsidRPr="006F030B" w:rsidRDefault="006F030B" w:rsidP="006F030B">
            <w:pPr>
              <w:spacing w:after="0" w:line="259" w:lineRule="auto"/>
              <w:jc w:val="center"/>
              <w:rPr>
                <w:rFonts w:ascii="Times New Roman" w:hAnsi="Times New Roman" w:cs="Times New Roman"/>
                <w:bCs/>
                <w:sz w:val="20"/>
                <w:szCs w:val="20"/>
                <w:shd w:val="clear" w:color="auto" w:fill="FFFFFF"/>
              </w:rPr>
            </w:pPr>
            <w:r w:rsidRPr="006F030B">
              <w:rPr>
                <w:rFonts w:ascii="Times New Roman" w:hAnsi="Times New Roman" w:cs="Times New Roman"/>
                <w:bCs/>
                <w:sz w:val="20"/>
                <w:szCs w:val="20"/>
                <w:shd w:val="clear" w:color="auto" w:fill="FFFFFF"/>
              </w:rPr>
              <w:t xml:space="preserve">от Красильниковой </w:t>
            </w:r>
          </w:p>
          <w:p w14:paraId="0149D47B" w14:textId="77777777" w:rsidR="006F030B" w:rsidRPr="006F030B" w:rsidRDefault="006F030B" w:rsidP="006F030B">
            <w:pPr>
              <w:spacing w:after="0" w:line="259" w:lineRule="auto"/>
              <w:jc w:val="center"/>
              <w:rPr>
                <w:rFonts w:ascii="Times New Roman" w:hAnsi="Times New Roman" w:cs="Times New Roman"/>
                <w:bCs/>
                <w:sz w:val="20"/>
                <w:szCs w:val="20"/>
                <w:shd w:val="clear" w:color="auto" w:fill="FFFFFF"/>
              </w:rPr>
            </w:pPr>
            <w:r w:rsidRPr="006F030B">
              <w:rPr>
                <w:rFonts w:ascii="Times New Roman" w:hAnsi="Times New Roman" w:cs="Times New Roman"/>
                <w:bCs/>
                <w:sz w:val="20"/>
                <w:szCs w:val="20"/>
                <w:shd w:val="clear" w:color="auto" w:fill="FFFFFF"/>
              </w:rPr>
              <w:t>Натальи Анатольевны</w:t>
            </w:r>
          </w:p>
          <w:p w14:paraId="086922B7" w14:textId="77777777" w:rsidR="006F030B" w:rsidRPr="006F030B" w:rsidRDefault="006F030B" w:rsidP="006F030B">
            <w:pPr>
              <w:spacing w:after="0" w:line="259" w:lineRule="auto"/>
              <w:jc w:val="center"/>
              <w:rPr>
                <w:rFonts w:ascii="Times New Roman" w:hAnsi="Times New Roman" w:cs="Times New Roman"/>
                <w:bCs/>
                <w:sz w:val="20"/>
                <w:szCs w:val="20"/>
                <w:shd w:val="clear" w:color="auto" w:fill="FFFFFF"/>
              </w:rPr>
            </w:pPr>
            <w:r w:rsidRPr="006F030B">
              <w:rPr>
                <w:rFonts w:ascii="Times New Roman" w:hAnsi="Times New Roman" w:cs="Times New Roman"/>
                <w:bCs/>
                <w:sz w:val="20"/>
                <w:szCs w:val="20"/>
                <w:shd w:val="clear" w:color="auto" w:fill="FFFFFF"/>
              </w:rPr>
              <w:t xml:space="preserve">Ярославская область </w:t>
            </w:r>
          </w:p>
          <w:p w14:paraId="44658A84" w14:textId="77777777" w:rsidR="006F030B" w:rsidRPr="006F030B" w:rsidRDefault="006F030B" w:rsidP="006F030B">
            <w:pPr>
              <w:spacing w:after="0" w:line="259" w:lineRule="auto"/>
              <w:jc w:val="center"/>
              <w:rPr>
                <w:rFonts w:ascii="Times New Roman" w:hAnsi="Times New Roman" w:cs="Times New Roman"/>
                <w:bCs/>
                <w:sz w:val="20"/>
                <w:szCs w:val="20"/>
                <w:shd w:val="clear" w:color="auto" w:fill="FFFFFF"/>
              </w:rPr>
            </w:pPr>
            <w:r w:rsidRPr="006F030B">
              <w:rPr>
                <w:rFonts w:ascii="Times New Roman" w:hAnsi="Times New Roman" w:cs="Times New Roman"/>
                <w:bCs/>
                <w:sz w:val="20"/>
                <w:szCs w:val="20"/>
                <w:shd w:val="clear" w:color="auto" w:fill="FFFFFF"/>
              </w:rPr>
              <w:t>город Тутаев</w:t>
            </w:r>
          </w:p>
          <w:p w14:paraId="0AB2F4B1" w14:textId="6178881B" w:rsidR="006F030B" w:rsidRPr="0011068C" w:rsidRDefault="006F030B" w:rsidP="00F67444">
            <w:pPr>
              <w:jc w:val="center"/>
              <w:rPr>
                <w:rFonts w:ascii="Times New Roman" w:hAnsi="Times New Roman" w:cs="Times New Roman"/>
                <w:sz w:val="20"/>
                <w:szCs w:val="20"/>
              </w:rPr>
            </w:pPr>
          </w:p>
        </w:tc>
      </w:tr>
      <w:tr w:rsidR="002B191A" w:rsidRPr="005C4486" w14:paraId="7D33D776" w14:textId="77777777" w:rsidTr="002B191A">
        <w:tc>
          <w:tcPr>
            <w:tcW w:w="992" w:type="dxa"/>
          </w:tcPr>
          <w:p w14:paraId="088EF7CE" w14:textId="6206F173" w:rsidR="002B191A" w:rsidRPr="005C4486" w:rsidRDefault="005651CA" w:rsidP="00414ABC">
            <w:pPr>
              <w:jc w:val="both"/>
              <w:rPr>
                <w:rFonts w:ascii="Times New Roman" w:hAnsi="Times New Roman" w:cs="Times New Roman"/>
                <w:sz w:val="20"/>
                <w:szCs w:val="20"/>
              </w:rPr>
            </w:pPr>
            <w:r>
              <w:rPr>
                <w:rFonts w:ascii="Times New Roman" w:hAnsi="Times New Roman" w:cs="Times New Roman"/>
                <w:sz w:val="20"/>
                <w:szCs w:val="20"/>
              </w:rPr>
              <w:t>39</w:t>
            </w:r>
          </w:p>
        </w:tc>
        <w:tc>
          <w:tcPr>
            <w:tcW w:w="2835" w:type="dxa"/>
          </w:tcPr>
          <w:p w14:paraId="0041FB95" w14:textId="64120C3C" w:rsidR="002B191A" w:rsidRPr="00100CDE" w:rsidRDefault="00F96647" w:rsidP="00414ABC">
            <w:pPr>
              <w:jc w:val="both"/>
              <w:rPr>
                <w:rFonts w:ascii="Times New Roman" w:hAnsi="Times New Roman" w:cs="Times New Roman"/>
                <w:sz w:val="20"/>
                <w:szCs w:val="20"/>
              </w:rPr>
            </w:pPr>
            <w:r>
              <w:rPr>
                <w:noProof/>
              </w:rPr>
              <w:drawing>
                <wp:inline distT="0" distB="0" distL="0" distR="0" wp14:anchorId="236C35BC" wp14:editId="09564245">
                  <wp:extent cx="1663065" cy="2209165"/>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63065" cy="2209165"/>
                          </a:xfrm>
                          <a:prstGeom prst="rect">
                            <a:avLst/>
                          </a:prstGeom>
                        </pic:spPr>
                      </pic:pic>
                    </a:graphicData>
                  </a:graphic>
                </wp:inline>
              </w:drawing>
            </w:r>
          </w:p>
        </w:tc>
        <w:tc>
          <w:tcPr>
            <w:tcW w:w="3261" w:type="dxa"/>
          </w:tcPr>
          <w:p w14:paraId="1F535B77" w14:textId="0414FE20" w:rsidR="002B191A"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 xml:space="preserve">Деревянные дудочки </w:t>
            </w:r>
          </w:p>
          <w:p w14:paraId="7162F511" w14:textId="77777777" w:rsidR="00F96647" w:rsidRDefault="00F96647" w:rsidP="00414ABC">
            <w:pPr>
              <w:pStyle w:val="a8"/>
              <w:rPr>
                <w:rFonts w:ascii="Times New Roman" w:hAnsi="Times New Roman" w:cs="Times New Roman"/>
                <w:bCs/>
                <w:sz w:val="20"/>
                <w:szCs w:val="20"/>
                <w:shd w:val="clear" w:color="auto" w:fill="FFFFFF"/>
              </w:rPr>
            </w:pPr>
            <w:r w:rsidRPr="00F96647">
              <w:rPr>
                <w:rFonts w:ascii="Times New Roman" w:hAnsi="Times New Roman" w:cs="Times New Roman"/>
                <w:bCs/>
                <w:sz w:val="20"/>
                <w:szCs w:val="20"/>
                <w:shd w:val="clear" w:color="auto" w:fill="FFFFFF"/>
              </w:rPr>
              <w:t xml:space="preserve">Деревянные ложки </w:t>
            </w:r>
          </w:p>
          <w:p w14:paraId="3C7B90F0" w14:textId="77777777" w:rsidR="00F96647" w:rsidRDefault="00F96647"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Бубенчики</w:t>
            </w:r>
          </w:p>
          <w:p w14:paraId="34A4C6B9" w14:textId="77777777" w:rsidR="00F96647" w:rsidRDefault="00F96647"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Деревянные кастаньеты</w:t>
            </w:r>
          </w:p>
          <w:p w14:paraId="02352D97" w14:textId="77777777" w:rsidR="00F96647" w:rsidRDefault="00F96647"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Деревянная трещотка</w:t>
            </w:r>
          </w:p>
          <w:p w14:paraId="48A812C7" w14:textId="77777777" w:rsidR="00F96647" w:rsidRDefault="00F96647"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Деревянная птичка свистулька</w:t>
            </w:r>
          </w:p>
          <w:p w14:paraId="7E5D3268" w14:textId="43E52422" w:rsidR="00F96647" w:rsidRPr="00DB4A9C" w:rsidRDefault="00F96647" w:rsidP="00414ABC">
            <w:pPr>
              <w:pStyle w:val="a8"/>
              <w:rPr>
                <w:rFonts w:ascii="Times New Roman" w:hAnsi="Times New Roman" w:cs="Times New Roman"/>
                <w:bCs/>
                <w:sz w:val="20"/>
                <w:szCs w:val="20"/>
                <w:shd w:val="clear" w:color="auto" w:fill="FFFFFF"/>
              </w:rPr>
            </w:pPr>
          </w:p>
        </w:tc>
        <w:tc>
          <w:tcPr>
            <w:tcW w:w="2126" w:type="dxa"/>
          </w:tcPr>
          <w:p w14:paraId="42E572E4" w14:textId="48D0C45F"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11068C">
              <w:rPr>
                <w:rFonts w:ascii="Times New Roman" w:eastAsia="Times New Roman" w:hAnsi="Times New Roman" w:cs="Times New Roman"/>
                <w:noProof/>
                <w:sz w:val="20"/>
                <w:szCs w:val="20"/>
                <w:lang w:eastAsia="ru-RU"/>
              </w:rPr>
              <w:t>П</w:t>
            </w:r>
            <w:r w:rsidRPr="00F67444">
              <w:rPr>
                <w:rFonts w:ascii="Times New Roman" w:eastAsia="Times New Roman" w:hAnsi="Times New Roman" w:cs="Times New Roman"/>
                <w:noProof/>
                <w:sz w:val="20"/>
                <w:szCs w:val="20"/>
                <w:lang w:eastAsia="ru-RU"/>
              </w:rPr>
              <w:t xml:space="preserve">ередано музею                                                                                     </w:t>
            </w:r>
          </w:p>
          <w:p w14:paraId="7775745C"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 xml:space="preserve">на безвозмездных началах                                                                 от Комлевой </w:t>
            </w:r>
          </w:p>
          <w:p w14:paraId="6FFDDDF6"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Анны Владимировны</w:t>
            </w:r>
          </w:p>
          <w:p w14:paraId="79391FF9"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Ярославская область</w:t>
            </w:r>
          </w:p>
          <w:p w14:paraId="1F8C8C2B"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p>
          <w:p w14:paraId="0392C016" w14:textId="77777777" w:rsidR="002B191A" w:rsidRPr="005C4486" w:rsidRDefault="002B191A" w:rsidP="00414ABC">
            <w:pPr>
              <w:jc w:val="both"/>
              <w:rPr>
                <w:rFonts w:ascii="Times New Roman" w:hAnsi="Times New Roman" w:cs="Times New Roman"/>
                <w:sz w:val="20"/>
                <w:szCs w:val="20"/>
              </w:rPr>
            </w:pPr>
          </w:p>
        </w:tc>
      </w:tr>
      <w:tr w:rsidR="002B191A" w:rsidRPr="005C4486" w14:paraId="6A766D94" w14:textId="77777777" w:rsidTr="002B191A">
        <w:tc>
          <w:tcPr>
            <w:tcW w:w="992" w:type="dxa"/>
          </w:tcPr>
          <w:p w14:paraId="66BC1E13" w14:textId="7FC978D4" w:rsidR="002B191A" w:rsidRPr="005C4486" w:rsidRDefault="005651CA" w:rsidP="00414ABC">
            <w:pPr>
              <w:jc w:val="both"/>
              <w:rPr>
                <w:rFonts w:ascii="Times New Roman" w:hAnsi="Times New Roman" w:cs="Times New Roman"/>
                <w:sz w:val="20"/>
                <w:szCs w:val="20"/>
              </w:rPr>
            </w:pPr>
            <w:r>
              <w:rPr>
                <w:rFonts w:ascii="Times New Roman" w:hAnsi="Times New Roman" w:cs="Times New Roman"/>
                <w:sz w:val="20"/>
                <w:szCs w:val="20"/>
              </w:rPr>
              <w:t>40</w:t>
            </w:r>
          </w:p>
        </w:tc>
        <w:tc>
          <w:tcPr>
            <w:tcW w:w="2835" w:type="dxa"/>
          </w:tcPr>
          <w:p w14:paraId="32FCF8DE" w14:textId="366A3F29" w:rsidR="002B191A" w:rsidRPr="00100CDE" w:rsidRDefault="0022548F"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Врубель</w:t>
            </w:r>
            <w:r>
              <w:rPr>
                <w:noProof/>
              </w:rPr>
              <w:t xml:space="preserve"> </w:t>
            </w:r>
            <w:r>
              <w:rPr>
                <w:noProof/>
              </w:rPr>
              <w:drawing>
                <wp:anchor distT="0" distB="0" distL="114300" distR="114300" simplePos="0" relativeHeight="251695104" behindDoc="1" locked="0" layoutInCell="1" allowOverlap="1" wp14:anchorId="3D19E339" wp14:editId="559AEB7B">
                  <wp:simplePos x="0" y="0"/>
                  <wp:positionH relativeFrom="column">
                    <wp:posOffset>635</wp:posOffset>
                  </wp:positionH>
                  <wp:positionV relativeFrom="paragraph">
                    <wp:posOffset>325120</wp:posOffset>
                  </wp:positionV>
                  <wp:extent cx="1663065" cy="2209165"/>
                  <wp:effectExtent l="0" t="0" r="0" b="635"/>
                  <wp:wrapTight wrapText="bothSides">
                    <wp:wrapPolygon edited="0">
                      <wp:start x="0" y="0"/>
                      <wp:lineTo x="0" y="21420"/>
                      <wp:lineTo x="21278" y="21420"/>
                      <wp:lineTo x="2127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121410CE" w14:textId="77777777" w:rsidR="002B191A"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Врубель.</w:t>
            </w:r>
          </w:p>
          <w:p w14:paraId="38A984B2" w14:textId="77777777" w:rsidR="0022548F" w:rsidRPr="006F5F53" w:rsidRDefault="0022548F" w:rsidP="0022548F">
            <w:pPr>
              <w:pStyle w:val="a8"/>
              <w:rPr>
                <w:rFonts w:ascii="Times New Roman" w:hAnsi="Times New Roman" w:cs="Times New Roman"/>
                <w:sz w:val="20"/>
                <w:szCs w:val="20"/>
              </w:rPr>
            </w:pPr>
            <w:r w:rsidRPr="006F5F53">
              <w:rPr>
                <w:rFonts w:ascii="Times New Roman" w:hAnsi="Times New Roman" w:cs="Times New Roman"/>
                <w:sz w:val="20"/>
                <w:szCs w:val="20"/>
              </w:rPr>
              <w:t>Предмет домашнего обихода использовался для выколачивания (стирки) и механического глажения белья.</w:t>
            </w:r>
          </w:p>
          <w:p w14:paraId="2DE42FBF" w14:textId="5A546AC4" w:rsidR="0022548F" w:rsidRPr="00DB4A9C" w:rsidRDefault="0022548F" w:rsidP="0022548F">
            <w:pPr>
              <w:pStyle w:val="a8"/>
              <w:rPr>
                <w:rFonts w:ascii="Times New Roman" w:hAnsi="Times New Roman" w:cs="Times New Roman"/>
                <w:bCs/>
                <w:sz w:val="20"/>
                <w:szCs w:val="20"/>
                <w:shd w:val="clear" w:color="auto" w:fill="FFFFFF"/>
              </w:rPr>
            </w:pPr>
            <w:r w:rsidRPr="006F5F53">
              <w:rPr>
                <w:rFonts w:ascii="Times New Roman" w:hAnsi="Times New Roman" w:cs="Times New Roman"/>
                <w:sz w:val="20"/>
                <w:szCs w:val="20"/>
              </w:rPr>
              <w:t xml:space="preserve"> Рубель представлял собой прямоугольную доску из твёрдых пород дерева (дуб, клён, берёза, рябина) с рукоятью: на нижней (рабочей) стороне были вырезаны, вырублены поперечные зарубки со скошенными скругленными гранями, а верхняя, лицевая сторона зачастую выстругивалась гладкой. Нередко они украшались резьбой или росписью верхней, а то и боковых сторон.</w:t>
            </w:r>
          </w:p>
        </w:tc>
        <w:tc>
          <w:tcPr>
            <w:tcW w:w="2126" w:type="dxa"/>
          </w:tcPr>
          <w:p w14:paraId="460048AD" w14:textId="77777777" w:rsidR="0040580C" w:rsidRPr="006F030B" w:rsidRDefault="0040580C" w:rsidP="0040580C">
            <w:pPr>
              <w:spacing w:after="0" w:line="259" w:lineRule="auto"/>
              <w:jc w:val="center"/>
              <w:rPr>
                <w:rFonts w:ascii="Times New Roman" w:hAnsi="Times New Roman"/>
                <w:sz w:val="20"/>
                <w:szCs w:val="20"/>
              </w:rPr>
            </w:pPr>
            <w:r w:rsidRPr="006F030B">
              <w:rPr>
                <w:rFonts w:ascii="Times New Roman" w:hAnsi="Times New Roman"/>
                <w:sz w:val="20"/>
                <w:szCs w:val="20"/>
              </w:rPr>
              <w:t xml:space="preserve">Передано музею </w:t>
            </w:r>
          </w:p>
          <w:p w14:paraId="13F0F848" w14:textId="77777777" w:rsidR="0040580C" w:rsidRPr="006F030B" w:rsidRDefault="0040580C" w:rsidP="0040580C">
            <w:pPr>
              <w:spacing w:after="0" w:line="259" w:lineRule="auto"/>
              <w:jc w:val="center"/>
              <w:rPr>
                <w:rFonts w:ascii="Times New Roman" w:hAnsi="Times New Roman"/>
                <w:sz w:val="20"/>
                <w:szCs w:val="20"/>
              </w:rPr>
            </w:pPr>
            <w:r w:rsidRPr="006F030B">
              <w:rPr>
                <w:rFonts w:ascii="Times New Roman" w:hAnsi="Times New Roman"/>
                <w:sz w:val="20"/>
                <w:szCs w:val="20"/>
              </w:rPr>
              <w:t xml:space="preserve">на безвозмездных началах     </w:t>
            </w:r>
          </w:p>
          <w:p w14:paraId="1E71970F" w14:textId="77777777" w:rsidR="0040580C" w:rsidRPr="006F030B" w:rsidRDefault="0040580C" w:rsidP="0040580C">
            <w:pPr>
              <w:spacing w:after="0" w:line="259" w:lineRule="auto"/>
              <w:jc w:val="center"/>
              <w:rPr>
                <w:rFonts w:ascii="Times New Roman" w:hAnsi="Times New Roman"/>
                <w:sz w:val="20"/>
                <w:szCs w:val="20"/>
              </w:rPr>
            </w:pPr>
            <w:r w:rsidRPr="006F030B">
              <w:rPr>
                <w:rFonts w:ascii="Times New Roman" w:hAnsi="Times New Roman"/>
                <w:sz w:val="20"/>
                <w:szCs w:val="20"/>
              </w:rPr>
              <w:t xml:space="preserve">от </w:t>
            </w:r>
            <w:proofErr w:type="spellStart"/>
            <w:proofErr w:type="gramStart"/>
            <w:r w:rsidRPr="006F030B">
              <w:rPr>
                <w:rFonts w:ascii="Times New Roman" w:hAnsi="Times New Roman"/>
                <w:sz w:val="20"/>
                <w:szCs w:val="20"/>
              </w:rPr>
              <w:t>Никешиной</w:t>
            </w:r>
            <w:proofErr w:type="spellEnd"/>
            <w:r w:rsidRPr="006F030B">
              <w:rPr>
                <w:rFonts w:ascii="Times New Roman" w:hAnsi="Times New Roman"/>
                <w:sz w:val="20"/>
                <w:szCs w:val="20"/>
              </w:rPr>
              <w:t xml:space="preserve">  Светланы</w:t>
            </w:r>
            <w:proofErr w:type="gramEnd"/>
            <w:r w:rsidRPr="006F030B">
              <w:rPr>
                <w:rFonts w:ascii="Times New Roman" w:hAnsi="Times New Roman"/>
                <w:sz w:val="20"/>
                <w:szCs w:val="20"/>
              </w:rPr>
              <w:t xml:space="preserve"> Васильевны  </w:t>
            </w:r>
          </w:p>
          <w:p w14:paraId="06BCD712" w14:textId="77777777" w:rsidR="0040580C" w:rsidRPr="006F030B" w:rsidRDefault="0040580C" w:rsidP="0040580C">
            <w:pPr>
              <w:spacing w:after="0" w:line="259" w:lineRule="auto"/>
              <w:jc w:val="center"/>
              <w:rPr>
                <w:rFonts w:ascii="Times New Roman" w:hAnsi="Times New Roman"/>
                <w:sz w:val="20"/>
                <w:szCs w:val="20"/>
              </w:rPr>
            </w:pPr>
            <w:r w:rsidRPr="006F030B">
              <w:rPr>
                <w:rFonts w:ascii="Times New Roman" w:hAnsi="Times New Roman"/>
                <w:sz w:val="20"/>
                <w:szCs w:val="20"/>
              </w:rPr>
              <w:t xml:space="preserve">Ярославская область </w:t>
            </w:r>
          </w:p>
          <w:p w14:paraId="15937EFF" w14:textId="77777777" w:rsidR="0040580C" w:rsidRPr="006F030B" w:rsidRDefault="0040580C" w:rsidP="0040580C">
            <w:pPr>
              <w:spacing w:after="0" w:line="259" w:lineRule="auto"/>
              <w:jc w:val="center"/>
              <w:rPr>
                <w:sz w:val="20"/>
                <w:szCs w:val="20"/>
              </w:rPr>
            </w:pPr>
            <w:r w:rsidRPr="006F030B">
              <w:rPr>
                <w:rFonts w:ascii="Times New Roman" w:hAnsi="Times New Roman"/>
                <w:sz w:val="20"/>
                <w:szCs w:val="20"/>
              </w:rPr>
              <w:t xml:space="preserve">село </w:t>
            </w:r>
            <w:proofErr w:type="spellStart"/>
            <w:r w:rsidRPr="006F030B">
              <w:rPr>
                <w:rFonts w:ascii="Times New Roman" w:hAnsi="Times New Roman"/>
                <w:sz w:val="20"/>
                <w:szCs w:val="20"/>
              </w:rPr>
              <w:t>Пестрецово</w:t>
            </w:r>
            <w:proofErr w:type="spellEnd"/>
          </w:p>
          <w:p w14:paraId="2DBF63DC" w14:textId="77777777" w:rsidR="002B191A" w:rsidRPr="005C4486" w:rsidRDefault="002B191A" w:rsidP="00414ABC">
            <w:pPr>
              <w:jc w:val="both"/>
              <w:rPr>
                <w:rFonts w:ascii="Times New Roman" w:hAnsi="Times New Roman" w:cs="Times New Roman"/>
                <w:sz w:val="20"/>
                <w:szCs w:val="20"/>
              </w:rPr>
            </w:pPr>
          </w:p>
        </w:tc>
      </w:tr>
      <w:tr w:rsidR="002B191A" w:rsidRPr="005C4486" w14:paraId="57094891" w14:textId="77777777" w:rsidTr="002B191A">
        <w:tc>
          <w:tcPr>
            <w:tcW w:w="992" w:type="dxa"/>
          </w:tcPr>
          <w:p w14:paraId="5C56B73B" w14:textId="6DDBDD65" w:rsidR="002B191A" w:rsidRPr="005C4486" w:rsidRDefault="005651CA" w:rsidP="00414ABC">
            <w:pPr>
              <w:jc w:val="both"/>
              <w:rPr>
                <w:rFonts w:ascii="Times New Roman" w:hAnsi="Times New Roman" w:cs="Times New Roman"/>
                <w:sz w:val="20"/>
                <w:szCs w:val="20"/>
              </w:rPr>
            </w:pPr>
            <w:r>
              <w:rPr>
                <w:rFonts w:ascii="Times New Roman" w:hAnsi="Times New Roman" w:cs="Times New Roman"/>
                <w:sz w:val="20"/>
                <w:szCs w:val="20"/>
              </w:rPr>
              <w:lastRenderedPageBreak/>
              <w:t>41</w:t>
            </w:r>
          </w:p>
        </w:tc>
        <w:tc>
          <w:tcPr>
            <w:tcW w:w="2835" w:type="dxa"/>
          </w:tcPr>
          <w:p w14:paraId="3C21008E" w14:textId="52A031A4" w:rsidR="002B191A" w:rsidRPr="0022548F" w:rsidRDefault="0022548F" w:rsidP="0022548F">
            <w:pPr>
              <w:pStyle w:val="2"/>
              <w:outlineLvl w:val="1"/>
              <w:rPr>
                <w:rFonts w:ascii="Times New Roman" w:hAnsi="Times New Roman" w:cs="Times New Roman"/>
                <w:color w:val="auto"/>
                <w:sz w:val="20"/>
                <w:szCs w:val="20"/>
              </w:rPr>
            </w:pPr>
            <w:r w:rsidRPr="0022548F">
              <w:rPr>
                <w:rFonts w:ascii="Times New Roman" w:hAnsi="Times New Roman" w:cs="Times New Roman"/>
                <w:noProof/>
                <w:color w:val="auto"/>
                <w:sz w:val="20"/>
                <w:szCs w:val="20"/>
              </w:rPr>
              <w:drawing>
                <wp:anchor distT="0" distB="0" distL="114300" distR="114300" simplePos="0" relativeHeight="251696128" behindDoc="1" locked="0" layoutInCell="1" allowOverlap="1" wp14:anchorId="744F69D0" wp14:editId="54FC0A3A">
                  <wp:simplePos x="0" y="0"/>
                  <wp:positionH relativeFrom="column">
                    <wp:posOffset>-17357</wp:posOffset>
                  </wp:positionH>
                  <wp:positionV relativeFrom="paragraph">
                    <wp:posOffset>351578</wp:posOffset>
                  </wp:positionV>
                  <wp:extent cx="1663065" cy="2209165"/>
                  <wp:effectExtent l="0" t="0" r="0" b="635"/>
                  <wp:wrapTight wrapText="bothSides">
                    <wp:wrapPolygon edited="0">
                      <wp:start x="0" y="0"/>
                      <wp:lineTo x="0" y="21420"/>
                      <wp:lineTo x="21278" y="21420"/>
                      <wp:lineTo x="2127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r w:rsidRPr="0022548F">
              <w:rPr>
                <w:rFonts w:ascii="Times New Roman" w:hAnsi="Times New Roman" w:cs="Times New Roman"/>
                <w:color w:val="auto"/>
                <w:sz w:val="20"/>
                <w:szCs w:val="20"/>
                <w:shd w:val="clear" w:color="auto" w:fill="FFFFFF"/>
              </w:rPr>
              <w:t xml:space="preserve">Утюг пластмассовый электрический. </w:t>
            </w:r>
          </w:p>
        </w:tc>
        <w:tc>
          <w:tcPr>
            <w:tcW w:w="3261" w:type="dxa"/>
          </w:tcPr>
          <w:p w14:paraId="591F13DD" w14:textId="31F10682"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 xml:space="preserve">Утюг пластмассовый </w:t>
            </w:r>
            <w:r w:rsidR="0022548F" w:rsidRPr="00DB4A9C">
              <w:rPr>
                <w:rFonts w:ascii="Times New Roman" w:hAnsi="Times New Roman" w:cs="Times New Roman"/>
                <w:bCs/>
                <w:sz w:val="20"/>
                <w:szCs w:val="20"/>
                <w:shd w:val="clear" w:color="auto" w:fill="FFFFFF"/>
              </w:rPr>
              <w:t>электрический.</w:t>
            </w:r>
            <w:r w:rsidRPr="00DB4A9C">
              <w:rPr>
                <w:rFonts w:ascii="Times New Roman" w:hAnsi="Times New Roman" w:cs="Times New Roman"/>
                <w:bCs/>
                <w:sz w:val="20"/>
                <w:szCs w:val="20"/>
                <w:shd w:val="clear" w:color="auto" w:fill="FFFFFF"/>
              </w:rPr>
              <w:t xml:space="preserve"> Этот тип утюга, ныне устаревший, состоит из металлического цилиндра, горизонтально установленного на подставке. Его использовали для глажки ершей и воротников</w:t>
            </w:r>
          </w:p>
        </w:tc>
        <w:tc>
          <w:tcPr>
            <w:tcW w:w="2126" w:type="dxa"/>
          </w:tcPr>
          <w:p w14:paraId="61587079" w14:textId="2B4A0D4C" w:rsidR="00F67444" w:rsidRPr="00F67444" w:rsidRDefault="00F67444" w:rsidP="0011068C">
            <w:pPr>
              <w:spacing w:after="0" w:line="240" w:lineRule="auto"/>
              <w:jc w:val="center"/>
              <w:rPr>
                <w:rFonts w:ascii="Times New Roman" w:eastAsia="Times New Roman" w:hAnsi="Times New Roman" w:cs="Times New Roman"/>
                <w:noProof/>
                <w:sz w:val="20"/>
                <w:szCs w:val="20"/>
                <w:lang w:eastAsia="ru-RU"/>
              </w:rPr>
            </w:pPr>
            <w:r w:rsidRPr="0011068C">
              <w:rPr>
                <w:rFonts w:ascii="Times New Roman" w:eastAsia="Times New Roman" w:hAnsi="Times New Roman" w:cs="Times New Roman"/>
                <w:noProof/>
                <w:sz w:val="20"/>
                <w:szCs w:val="20"/>
                <w:lang w:eastAsia="ru-RU"/>
              </w:rPr>
              <w:t>П</w:t>
            </w:r>
            <w:r w:rsidRPr="00F67444">
              <w:rPr>
                <w:rFonts w:ascii="Times New Roman" w:eastAsia="Times New Roman" w:hAnsi="Times New Roman" w:cs="Times New Roman"/>
                <w:noProof/>
                <w:sz w:val="20"/>
                <w:szCs w:val="20"/>
                <w:lang w:eastAsia="ru-RU"/>
              </w:rPr>
              <w:t>ередано музею                                                                                     на безвозмездных началах                                                                 от Красновой</w:t>
            </w:r>
          </w:p>
          <w:p w14:paraId="39C85607" w14:textId="18DFB431" w:rsidR="002B191A" w:rsidRPr="00BA60CF" w:rsidRDefault="00F67444" w:rsidP="0011068C">
            <w:pPr>
              <w:jc w:val="center"/>
              <w:rPr>
                <w:rFonts w:ascii="Times New Roman" w:hAnsi="Times New Roman" w:cs="Times New Roman"/>
                <w:sz w:val="20"/>
                <w:szCs w:val="20"/>
              </w:rPr>
            </w:pPr>
            <w:r w:rsidRPr="0011068C">
              <w:rPr>
                <w:rFonts w:ascii="Times New Roman" w:eastAsia="Times New Roman" w:hAnsi="Times New Roman" w:cs="Times New Roman"/>
                <w:noProof/>
                <w:sz w:val="20"/>
                <w:szCs w:val="20"/>
                <w:lang w:eastAsia="ru-RU"/>
              </w:rPr>
              <w:t>Натальи Александровны</w:t>
            </w:r>
          </w:p>
        </w:tc>
      </w:tr>
      <w:tr w:rsidR="002B191A" w:rsidRPr="005C4486" w14:paraId="5EB62ABE" w14:textId="77777777" w:rsidTr="002B191A">
        <w:tc>
          <w:tcPr>
            <w:tcW w:w="992" w:type="dxa"/>
          </w:tcPr>
          <w:p w14:paraId="24F734F7" w14:textId="3757C3C2" w:rsidR="002B191A" w:rsidRPr="005C4486"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2</w:t>
            </w:r>
          </w:p>
        </w:tc>
        <w:tc>
          <w:tcPr>
            <w:tcW w:w="2835" w:type="dxa"/>
          </w:tcPr>
          <w:p w14:paraId="32CCA92A" w14:textId="7C8EE8FA" w:rsidR="002B191A" w:rsidRPr="00100CDE" w:rsidRDefault="000B68D9"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Скалка</w:t>
            </w:r>
            <w:r>
              <w:rPr>
                <w:noProof/>
              </w:rPr>
              <w:t xml:space="preserve"> </w:t>
            </w:r>
            <w:r>
              <w:rPr>
                <w:noProof/>
              </w:rPr>
              <w:drawing>
                <wp:anchor distT="0" distB="0" distL="114300" distR="114300" simplePos="0" relativeHeight="251711488" behindDoc="1" locked="0" layoutInCell="1" allowOverlap="1" wp14:anchorId="5513D756" wp14:editId="68CD345F">
                  <wp:simplePos x="0" y="0"/>
                  <wp:positionH relativeFrom="column">
                    <wp:posOffset>163195</wp:posOffset>
                  </wp:positionH>
                  <wp:positionV relativeFrom="paragraph">
                    <wp:posOffset>52705</wp:posOffset>
                  </wp:positionV>
                  <wp:extent cx="1359535" cy="1805940"/>
                  <wp:effectExtent l="5398" t="0" r="0" b="0"/>
                  <wp:wrapTight wrapText="bothSides">
                    <wp:wrapPolygon edited="0">
                      <wp:start x="21514" y="-65"/>
                      <wp:lineTo x="328" y="-65"/>
                      <wp:lineTo x="328" y="21353"/>
                      <wp:lineTo x="21514" y="21353"/>
                      <wp:lineTo x="21514" y="-65"/>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359535" cy="1805940"/>
                          </a:xfrm>
                          <a:prstGeom prst="rect">
                            <a:avLst/>
                          </a:prstGeom>
                        </pic:spPr>
                      </pic:pic>
                    </a:graphicData>
                  </a:graphic>
                  <wp14:sizeRelH relativeFrom="margin">
                    <wp14:pctWidth>0</wp14:pctWidth>
                  </wp14:sizeRelH>
                  <wp14:sizeRelV relativeFrom="margin">
                    <wp14:pctHeight>0</wp14:pctHeight>
                  </wp14:sizeRelV>
                </wp:anchor>
              </w:drawing>
            </w:r>
          </w:p>
        </w:tc>
        <w:tc>
          <w:tcPr>
            <w:tcW w:w="3261" w:type="dxa"/>
          </w:tcPr>
          <w:p w14:paraId="70827C15"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Скалка. В конце XIX века изобрели стандартную современную скалку с деревянным цилиндром в центре и ручками с обеих или одной стороны. Основным назначением скалки является раскатка теста перед готовкой.</w:t>
            </w:r>
          </w:p>
        </w:tc>
        <w:tc>
          <w:tcPr>
            <w:tcW w:w="2126" w:type="dxa"/>
          </w:tcPr>
          <w:p w14:paraId="165DD963" w14:textId="29C19BE3"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11068C">
              <w:rPr>
                <w:rFonts w:ascii="Times New Roman" w:eastAsia="Times New Roman" w:hAnsi="Times New Roman" w:cs="Times New Roman"/>
                <w:noProof/>
                <w:sz w:val="20"/>
                <w:szCs w:val="20"/>
                <w:lang w:eastAsia="ru-RU"/>
              </w:rPr>
              <w:t>П</w:t>
            </w:r>
            <w:r w:rsidRPr="00F67444">
              <w:rPr>
                <w:rFonts w:ascii="Times New Roman" w:eastAsia="Times New Roman" w:hAnsi="Times New Roman" w:cs="Times New Roman"/>
                <w:noProof/>
                <w:sz w:val="20"/>
                <w:szCs w:val="20"/>
                <w:lang w:eastAsia="ru-RU"/>
              </w:rPr>
              <w:t>ередано музею                                                                                     на безвозмездных началах                                                                 от Чтян Марины Сергеевны</w:t>
            </w:r>
          </w:p>
          <w:p w14:paraId="29696F60"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Вологодская область</w:t>
            </w:r>
          </w:p>
          <w:p w14:paraId="047F1607" w14:textId="77777777" w:rsidR="002B191A" w:rsidRPr="005C4486" w:rsidRDefault="002B191A" w:rsidP="00414ABC">
            <w:pPr>
              <w:jc w:val="both"/>
              <w:rPr>
                <w:rFonts w:ascii="Times New Roman" w:hAnsi="Times New Roman" w:cs="Times New Roman"/>
                <w:sz w:val="20"/>
                <w:szCs w:val="20"/>
              </w:rPr>
            </w:pPr>
          </w:p>
        </w:tc>
      </w:tr>
      <w:tr w:rsidR="002B191A" w:rsidRPr="005C4486" w14:paraId="5CB9B13A" w14:textId="77777777" w:rsidTr="002B191A">
        <w:tc>
          <w:tcPr>
            <w:tcW w:w="992" w:type="dxa"/>
          </w:tcPr>
          <w:p w14:paraId="243C6763" w14:textId="6BA5A9D7" w:rsidR="002B191A"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3</w:t>
            </w:r>
          </w:p>
        </w:tc>
        <w:tc>
          <w:tcPr>
            <w:tcW w:w="2835" w:type="dxa"/>
          </w:tcPr>
          <w:p w14:paraId="74250895" w14:textId="5E51290C" w:rsidR="002B191A" w:rsidRPr="002855AA" w:rsidRDefault="0022548F" w:rsidP="00414ABC">
            <w:pPr>
              <w:jc w:val="both"/>
              <w:rPr>
                <w:rFonts w:ascii="Times New Roman" w:hAnsi="Times New Roman" w:cs="Times New Roman"/>
                <w:sz w:val="20"/>
                <w:szCs w:val="20"/>
              </w:rPr>
            </w:pPr>
            <w:r w:rsidRPr="00DB4A9C">
              <w:rPr>
                <w:rFonts w:ascii="Times New Roman" w:hAnsi="Times New Roman" w:cs="Times New Roman"/>
                <w:bCs/>
                <w:sz w:val="20"/>
                <w:szCs w:val="20"/>
                <w:shd w:val="clear" w:color="auto" w:fill="FFFFFF"/>
              </w:rPr>
              <w:t xml:space="preserve">Куколки-обереги </w:t>
            </w:r>
            <w:r>
              <w:rPr>
                <w:noProof/>
              </w:rPr>
              <w:drawing>
                <wp:anchor distT="0" distB="0" distL="114300" distR="114300" simplePos="0" relativeHeight="251698176" behindDoc="1" locked="0" layoutInCell="1" allowOverlap="1" wp14:anchorId="3893A431" wp14:editId="6EAB3EFA">
                  <wp:simplePos x="0" y="0"/>
                  <wp:positionH relativeFrom="column">
                    <wp:posOffset>7408</wp:posOffset>
                  </wp:positionH>
                  <wp:positionV relativeFrom="paragraph">
                    <wp:posOffset>184785</wp:posOffset>
                  </wp:positionV>
                  <wp:extent cx="1663065" cy="1252220"/>
                  <wp:effectExtent l="0" t="0" r="0" b="5080"/>
                  <wp:wrapTight wrapText="bothSides">
                    <wp:wrapPolygon edited="0">
                      <wp:start x="0" y="0"/>
                      <wp:lineTo x="0" y="21359"/>
                      <wp:lineTo x="21278" y="21359"/>
                      <wp:lineTo x="21278"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4BC73DC1" w14:textId="77777777" w:rsidR="002B191A" w:rsidRPr="00DB4A9C" w:rsidRDefault="002B191A" w:rsidP="00414ABC">
            <w:pPr>
              <w:pStyle w:val="a8"/>
              <w:rPr>
                <w:rFonts w:ascii="Times New Roman" w:hAnsi="Times New Roman" w:cs="Times New Roman"/>
                <w:bCs/>
                <w:sz w:val="20"/>
                <w:szCs w:val="20"/>
                <w:shd w:val="clear" w:color="auto" w:fill="FFFFFF"/>
              </w:rPr>
            </w:pPr>
            <w:r w:rsidRPr="00DB4A9C">
              <w:rPr>
                <w:rFonts w:ascii="Times New Roman" w:hAnsi="Times New Roman" w:cs="Times New Roman"/>
                <w:bCs/>
                <w:sz w:val="20"/>
                <w:szCs w:val="20"/>
                <w:shd w:val="clear" w:color="auto" w:fill="FFFFFF"/>
              </w:rPr>
              <w:t>Куколки-обереги Кукла «Масленица» считалась мощным оберегом жилища. Олицетворяет благополучие и достаток семьи, а также огромную защитную энергию от тёмных сил, бед и напастей.</w:t>
            </w:r>
          </w:p>
        </w:tc>
        <w:tc>
          <w:tcPr>
            <w:tcW w:w="2126" w:type="dxa"/>
          </w:tcPr>
          <w:p w14:paraId="163797B2" w14:textId="295D5F2D"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11068C">
              <w:rPr>
                <w:rFonts w:ascii="Times New Roman" w:eastAsia="Times New Roman" w:hAnsi="Times New Roman" w:cs="Times New Roman"/>
                <w:noProof/>
                <w:sz w:val="20"/>
                <w:szCs w:val="20"/>
                <w:lang w:eastAsia="ru-RU"/>
              </w:rPr>
              <w:t>П</w:t>
            </w:r>
            <w:r w:rsidRPr="00F67444">
              <w:rPr>
                <w:rFonts w:ascii="Times New Roman" w:eastAsia="Times New Roman" w:hAnsi="Times New Roman" w:cs="Times New Roman"/>
                <w:noProof/>
                <w:sz w:val="20"/>
                <w:szCs w:val="20"/>
                <w:lang w:eastAsia="ru-RU"/>
              </w:rPr>
              <w:t>ередано музею</w:t>
            </w:r>
          </w:p>
          <w:p w14:paraId="6DC333B8" w14:textId="77777777" w:rsidR="00F67444" w:rsidRPr="00F67444" w:rsidRDefault="00F67444" w:rsidP="00F67444">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на безвозмездных началах                                                                 от Носовой Ксении Игоревны</w:t>
            </w:r>
          </w:p>
          <w:p w14:paraId="0EB7EAB1" w14:textId="7A778ABC" w:rsidR="00AC39EA" w:rsidRPr="00AC39EA" w:rsidRDefault="00F67444" w:rsidP="00AC39EA">
            <w:pPr>
              <w:spacing w:after="0" w:line="240" w:lineRule="auto"/>
              <w:jc w:val="center"/>
              <w:rPr>
                <w:rFonts w:ascii="Times New Roman" w:eastAsia="Times New Roman" w:hAnsi="Times New Roman" w:cs="Times New Roman"/>
                <w:noProof/>
                <w:sz w:val="20"/>
                <w:szCs w:val="20"/>
                <w:lang w:eastAsia="ru-RU"/>
              </w:rPr>
            </w:pPr>
            <w:r w:rsidRPr="00F67444">
              <w:rPr>
                <w:rFonts w:ascii="Times New Roman" w:eastAsia="Times New Roman" w:hAnsi="Times New Roman" w:cs="Times New Roman"/>
                <w:noProof/>
                <w:sz w:val="20"/>
                <w:szCs w:val="20"/>
                <w:lang w:eastAsia="ru-RU"/>
              </w:rPr>
              <w:t>Ярославская область</w:t>
            </w:r>
            <w:r w:rsidR="00AC39EA" w:rsidRPr="00AC39EA">
              <w:rPr>
                <w:rFonts w:ascii="Times New Roman" w:hAnsi="Times New Roman"/>
                <w:b/>
                <w:bCs/>
                <w:sz w:val="20"/>
                <w:szCs w:val="20"/>
              </w:rPr>
              <w:t xml:space="preserve">    </w:t>
            </w:r>
          </w:p>
          <w:p w14:paraId="40B33329"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Красильниковой </w:t>
            </w:r>
          </w:p>
          <w:p w14:paraId="35BE81D7"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Натальи Анатольевны</w:t>
            </w:r>
          </w:p>
          <w:p w14:paraId="6887D5B1" w14:textId="77777777" w:rsidR="00AC39EA" w:rsidRPr="00AC39EA" w:rsidRDefault="00AC39EA" w:rsidP="00AC39EA">
            <w:pPr>
              <w:spacing w:after="0" w:line="240" w:lineRule="auto"/>
              <w:jc w:val="center"/>
            </w:pPr>
            <w:r w:rsidRPr="00AC39EA">
              <w:rPr>
                <w:rFonts w:ascii="Times New Roman" w:hAnsi="Times New Roman"/>
                <w:sz w:val="20"/>
                <w:szCs w:val="20"/>
              </w:rPr>
              <w:t>Ярославская область</w:t>
            </w:r>
          </w:p>
          <w:p w14:paraId="48784847" w14:textId="77777777" w:rsidR="002B191A" w:rsidRPr="005C4486" w:rsidRDefault="002B191A" w:rsidP="00414ABC">
            <w:pPr>
              <w:jc w:val="both"/>
              <w:rPr>
                <w:rFonts w:ascii="Times New Roman" w:hAnsi="Times New Roman" w:cs="Times New Roman"/>
                <w:sz w:val="20"/>
                <w:szCs w:val="20"/>
              </w:rPr>
            </w:pPr>
          </w:p>
        </w:tc>
      </w:tr>
      <w:tr w:rsidR="002B191A" w:rsidRPr="005C4486" w14:paraId="0BA55D2A" w14:textId="77777777" w:rsidTr="002B191A">
        <w:tc>
          <w:tcPr>
            <w:tcW w:w="992" w:type="dxa"/>
          </w:tcPr>
          <w:p w14:paraId="3CD84F55" w14:textId="18EC45A0" w:rsidR="002B191A"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4</w:t>
            </w:r>
          </w:p>
        </w:tc>
        <w:tc>
          <w:tcPr>
            <w:tcW w:w="2835" w:type="dxa"/>
          </w:tcPr>
          <w:p w14:paraId="27377CA8" w14:textId="6D2EFC7C" w:rsidR="002B191A" w:rsidRDefault="00602587" w:rsidP="00414ABC">
            <w:pPr>
              <w:jc w:val="both"/>
              <w:rPr>
                <w:rFonts w:ascii="Times New Roman" w:hAnsi="Times New Roman" w:cs="Times New Roman"/>
                <w:sz w:val="20"/>
                <w:szCs w:val="20"/>
              </w:rPr>
            </w:pPr>
            <w:r>
              <w:rPr>
                <w:noProof/>
              </w:rPr>
              <w:drawing>
                <wp:anchor distT="0" distB="0" distL="114300" distR="114300" simplePos="0" relativeHeight="251702272" behindDoc="1" locked="0" layoutInCell="1" allowOverlap="1" wp14:anchorId="51EC5AD0" wp14:editId="448CA55F">
                  <wp:simplePos x="0" y="0"/>
                  <wp:positionH relativeFrom="column">
                    <wp:posOffset>-26670</wp:posOffset>
                  </wp:positionH>
                  <wp:positionV relativeFrom="paragraph">
                    <wp:posOffset>361315</wp:posOffset>
                  </wp:positionV>
                  <wp:extent cx="1663065" cy="1889760"/>
                  <wp:effectExtent l="0" t="0" r="0" b="0"/>
                  <wp:wrapTight wrapText="bothSides">
                    <wp:wrapPolygon edited="0">
                      <wp:start x="0" y="0"/>
                      <wp:lineTo x="0" y="21339"/>
                      <wp:lineTo x="21278" y="21339"/>
                      <wp:lineTo x="21278"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b="14458"/>
                          <a:stretch/>
                        </pic:blipFill>
                        <pic:spPr bwMode="auto">
                          <a:xfrm>
                            <a:off x="0" y="0"/>
                            <a:ext cx="1663065" cy="1889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Cs/>
                <w:sz w:val="20"/>
                <w:szCs w:val="20"/>
                <w:shd w:val="clear" w:color="auto" w:fill="FFFFFF"/>
              </w:rPr>
              <w:t>Станок для вышивки орнаментом</w:t>
            </w:r>
            <w:r>
              <w:rPr>
                <w:noProof/>
              </w:rPr>
              <w:t xml:space="preserve"> </w:t>
            </w:r>
          </w:p>
        </w:tc>
        <w:tc>
          <w:tcPr>
            <w:tcW w:w="3261" w:type="dxa"/>
          </w:tcPr>
          <w:p w14:paraId="16B60E87" w14:textId="1E98618C" w:rsidR="002B191A" w:rsidRPr="000145A7" w:rsidRDefault="002C4410" w:rsidP="00414ABC">
            <w:pPr>
              <w:jc w:val="both"/>
              <w:rPr>
                <w:rFonts w:ascii="Times New Roman" w:hAnsi="Times New Roman" w:cs="Times New Roman"/>
                <w:bCs/>
                <w:color w:val="FF0000"/>
                <w:sz w:val="20"/>
                <w:szCs w:val="20"/>
                <w:shd w:val="clear" w:color="auto" w:fill="FFFFFF"/>
              </w:rPr>
            </w:pPr>
            <w:r>
              <w:rPr>
                <w:rFonts w:ascii="Times New Roman" w:hAnsi="Times New Roman" w:cs="Times New Roman"/>
                <w:bCs/>
                <w:sz w:val="20"/>
                <w:szCs w:val="20"/>
                <w:shd w:val="clear" w:color="auto" w:fill="FFFFFF"/>
              </w:rPr>
              <w:t>Станок для вышивки орнаментом</w:t>
            </w:r>
          </w:p>
        </w:tc>
        <w:tc>
          <w:tcPr>
            <w:tcW w:w="2126" w:type="dxa"/>
          </w:tcPr>
          <w:p w14:paraId="1BC21D31" w14:textId="27C0992E"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Передано музею на безвозмездных началах     </w:t>
            </w:r>
          </w:p>
          <w:p w14:paraId="00E6B4A6"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от Гусевой</w:t>
            </w:r>
          </w:p>
          <w:p w14:paraId="2DAD0199"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 Анжелы Александровны  </w:t>
            </w:r>
          </w:p>
          <w:p w14:paraId="61231463" w14:textId="77777777" w:rsidR="00AC39EA" w:rsidRPr="00AC39EA" w:rsidRDefault="00AC39EA" w:rsidP="00AC39EA">
            <w:pPr>
              <w:spacing w:after="0" w:line="259" w:lineRule="auto"/>
              <w:jc w:val="center"/>
              <w:rPr>
                <w:rFonts w:ascii="Times New Roman" w:hAnsi="Times New Roman" w:cs="Times New Roman"/>
                <w:sz w:val="20"/>
                <w:szCs w:val="20"/>
                <w:shd w:val="clear" w:color="auto" w:fill="FFFFFF"/>
              </w:rPr>
            </w:pPr>
            <w:r w:rsidRPr="00AC39EA">
              <w:rPr>
                <w:rFonts w:ascii="Times New Roman" w:hAnsi="Times New Roman"/>
                <w:sz w:val="20"/>
                <w:szCs w:val="20"/>
              </w:rPr>
              <w:t>Ярославская область</w:t>
            </w:r>
          </w:p>
          <w:p w14:paraId="0A25034F" w14:textId="77777777" w:rsidR="002B191A" w:rsidRPr="005C4486" w:rsidRDefault="002B191A" w:rsidP="00414ABC">
            <w:pPr>
              <w:jc w:val="both"/>
              <w:rPr>
                <w:rFonts w:ascii="Times New Roman" w:hAnsi="Times New Roman" w:cs="Times New Roman"/>
                <w:sz w:val="20"/>
                <w:szCs w:val="20"/>
              </w:rPr>
            </w:pPr>
          </w:p>
        </w:tc>
      </w:tr>
      <w:tr w:rsidR="002B191A" w:rsidRPr="005C4486" w14:paraId="788D59BC" w14:textId="77777777" w:rsidTr="002B191A">
        <w:tc>
          <w:tcPr>
            <w:tcW w:w="992" w:type="dxa"/>
          </w:tcPr>
          <w:p w14:paraId="61F3BA8B" w14:textId="642D9066" w:rsidR="002B191A" w:rsidRDefault="005651CA" w:rsidP="00414ABC">
            <w:pPr>
              <w:jc w:val="both"/>
              <w:rPr>
                <w:rFonts w:ascii="Times New Roman" w:hAnsi="Times New Roman" w:cs="Times New Roman"/>
                <w:sz w:val="20"/>
                <w:szCs w:val="20"/>
              </w:rPr>
            </w:pPr>
            <w:r>
              <w:rPr>
                <w:rFonts w:ascii="Times New Roman" w:hAnsi="Times New Roman" w:cs="Times New Roman"/>
                <w:sz w:val="20"/>
                <w:szCs w:val="20"/>
              </w:rPr>
              <w:lastRenderedPageBreak/>
              <w:t>4</w:t>
            </w:r>
            <w:r w:rsidR="0040580C">
              <w:rPr>
                <w:rFonts w:ascii="Times New Roman" w:hAnsi="Times New Roman" w:cs="Times New Roman"/>
                <w:sz w:val="20"/>
                <w:szCs w:val="20"/>
              </w:rPr>
              <w:t>5</w:t>
            </w:r>
          </w:p>
        </w:tc>
        <w:tc>
          <w:tcPr>
            <w:tcW w:w="2835" w:type="dxa"/>
          </w:tcPr>
          <w:p w14:paraId="198D5EBB" w14:textId="5137AE8B" w:rsidR="002B191A" w:rsidRDefault="00602587" w:rsidP="00414ABC">
            <w:pPr>
              <w:jc w:val="both"/>
              <w:rPr>
                <w:rFonts w:ascii="Times New Roman" w:hAnsi="Times New Roman" w:cs="Times New Roman"/>
                <w:sz w:val="20"/>
                <w:szCs w:val="20"/>
              </w:rPr>
            </w:pPr>
            <w:r w:rsidRPr="006D3518">
              <w:rPr>
                <w:rFonts w:ascii="Times New Roman" w:hAnsi="Times New Roman" w:cs="Times New Roman"/>
                <w:sz w:val="20"/>
                <w:szCs w:val="20"/>
              </w:rPr>
              <w:t xml:space="preserve">Пила с ручками </w:t>
            </w:r>
            <w:r>
              <w:rPr>
                <w:noProof/>
              </w:rPr>
              <w:drawing>
                <wp:anchor distT="0" distB="0" distL="114300" distR="114300" simplePos="0" relativeHeight="251703296" behindDoc="1" locked="0" layoutInCell="1" allowOverlap="1" wp14:anchorId="0AA58F8F" wp14:editId="48A3E4AE">
                  <wp:simplePos x="0" y="0"/>
                  <wp:positionH relativeFrom="column">
                    <wp:posOffset>635</wp:posOffset>
                  </wp:positionH>
                  <wp:positionV relativeFrom="paragraph">
                    <wp:posOffset>802429</wp:posOffset>
                  </wp:positionV>
                  <wp:extent cx="1663065" cy="1252220"/>
                  <wp:effectExtent l="0" t="0" r="0" b="5080"/>
                  <wp:wrapTight wrapText="bothSides">
                    <wp:wrapPolygon edited="0">
                      <wp:start x="0" y="0"/>
                      <wp:lineTo x="0" y="21359"/>
                      <wp:lineTo x="21278" y="21359"/>
                      <wp:lineTo x="21278"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5F77DE95" w14:textId="071108B5" w:rsidR="002B191A" w:rsidRPr="006D3518" w:rsidRDefault="00A73EC9" w:rsidP="006D3518">
            <w:pPr>
              <w:pStyle w:val="a8"/>
              <w:rPr>
                <w:rFonts w:ascii="Times New Roman" w:hAnsi="Times New Roman" w:cs="Times New Roman"/>
                <w:sz w:val="20"/>
                <w:szCs w:val="20"/>
              </w:rPr>
            </w:pPr>
            <w:r w:rsidRPr="006D3518">
              <w:rPr>
                <w:rFonts w:ascii="Times New Roman" w:hAnsi="Times New Roman" w:cs="Times New Roman"/>
                <w:sz w:val="20"/>
                <w:szCs w:val="20"/>
              </w:rPr>
              <w:t>Пила с ручками</w:t>
            </w:r>
            <w:r w:rsidR="006D3518" w:rsidRPr="006D3518">
              <w:rPr>
                <w:rFonts w:ascii="Times New Roman" w:hAnsi="Times New Roman" w:cs="Times New Roman"/>
                <w:sz w:val="20"/>
                <w:szCs w:val="20"/>
              </w:rPr>
              <w:t xml:space="preserve"> </w:t>
            </w:r>
            <w:r w:rsidR="006D3518" w:rsidRPr="006D3518">
              <w:rPr>
                <w:rFonts w:ascii="Times New Roman" w:hAnsi="Times New Roman" w:cs="Times New Roman"/>
                <w:sz w:val="20"/>
                <w:szCs w:val="20"/>
              </w:rPr>
              <w:br/>
              <w:t>Этот инструмент в просторечии имеет название «Дружба». Для распиловки древесины данной пилой нужны два человека, причем их действия должны быть хорошо слаженными, одним словом, как у друзей. Отсюда и название. Этот инструмент для двоих еще называют поперечной пилой, которая относится к категории ручных устройств. Применяется преимущественно для распиливания древесных материалов разных размеров и толщины.</w:t>
            </w:r>
          </w:p>
        </w:tc>
        <w:tc>
          <w:tcPr>
            <w:tcW w:w="2126" w:type="dxa"/>
          </w:tcPr>
          <w:p w14:paraId="283D5BBF" w14:textId="77777777" w:rsidR="0011068C" w:rsidRPr="00F67444" w:rsidRDefault="0011068C" w:rsidP="0011068C">
            <w:pPr>
              <w:spacing w:after="0" w:line="240" w:lineRule="auto"/>
              <w:jc w:val="center"/>
              <w:rPr>
                <w:rFonts w:ascii="Times New Roman" w:eastAsia="Times New Roman" w:hAnsi="Times New Roman" w:cs="Times New Roman"/>
                <w:noProof/>
                <w:sz w:val="20"/>
                <w:szCs w:val="20"/>
                <w:lang w:eastAsia="ru-RU"/>
              </w:rPr>
            </w:pPr>
            <w:r w:rsidRPr="0011068C">
              <w:rPr>
                <w:rFonts w:ascii="Times New Roman" w:eastAsia="Times New Roman" w:hAnsi="Times New Roman" w:cs="Times New Roman"/>
                <w:noProof/>
                <w:sz w:val="20"/>
                <w:szCs w:val="20"/>
                <w:lang w:eastAsia="ru-RU"/>
              </w:rPr>
              <w:t>П</w:t>
            </w:r>
            <w:r w:rsidRPr="00F67444">
              <w:rPr>
                <w:rFonts w:ascii="Times New Roman" w:eastAsia="Times New Roman" w:hAnsi="Times New Roman" w:cs="Times New Roman"/>
                <w:noProof/>
                <w:sz w:val="20"/>
                <w:szCs w:val="20"/>
                <w:lang w:eastAsia="ru-RU"/>
              </w:rPr>
              <w:t>ередано музею</w:t>
            </w:r>
          </w:p>
          <w:p w14:paraId="22EFE498" w14:textId="54F57318" w:rsidR="0011068C" w:rsidRPr="0011068C" w:rsidRDefault="0011068C" w:rsidP="0011068C">
            <w:pPr>
              <w:spacing w:after="0" w:line="240" w:lineRule="auto"/>
              <w:jc w:val="center"/>
              <w:rPr>
                <w:rFonts w:ascii="Times New Roman" w:hAnsi="Times New Roman"/>
                <w:sz w:val="20"/>
                <w:szCs w:val="20"/>
              </w:rPr>
            </w:pPr>
            <w:r w:rsidRPr="00F67444">
              <w:rPr>
                <w:rFonts w:ascii="Times New Roman" w:eastAsia="Times New Roman" w:hAnsi="Times New Roman" w:cs="Times New Roman"/>
                <w:noProof/>
                <w:sz w:val="20"/>
                <w:szCs w:val="20"/>
                <w:lang w:eastAsia="ru-RU"/>
              </w:rPr>
              <w:t xml:space="preserve">на безвозмездных началах                                                                 </w:t>
            </w:r>
            <w:r w:rsidRPr="0011068C">
              <w:rPr>
                <w:rFonts w:ascii="Times New Roman" w:hAnsi="Times New Roman"/>
                <w:sz w:val="20"/>
                <w:szCs w:val="20"/>
              </w:rPr>
              <w:t>от Мишиной</w:t>
            </w:r>
          </w:p>
          <w:p w14:paraId="68216FBC"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Людмилы Михайловной</w:t>
            </w:r>
          </w:p>
          <w:p w14:paraId="65C87B4D" w14:textId="477AFE7F" w:rsidR="0011068C" w:rsidRPr="0011068C" w:rsidRDefault="0011068C" w:rsidP="0011068C">
            <w:pPr>
              <w:spacing w:after="160" w:line="259" w:lineRule="auto"/>
              <w:jc w:val="center"/>
              <w:rPr>
                <w:rFonts w:ascii="Times New Roman" w:hAnsi="Times New Roman"/>
                <w:noProof/>
                <w:sz w:val="20"/>
                <w:szCs w:val="20"/>
              </w:rPr>
            </w:pPr>
            <w:r w:rsidRPr="0011068C">
              <w:rPr>
                <w:rFonts w:ascii="Times New Roman" w:hAnsi="Times New Roman"/>
                <w:sz w:val="20"/>
                <w:szCs w:val="20"/>
              </w:rPr>
              <w:t>Нижегородская область</w:t>
            </w:r>
          </w:p>
          <w:p w14:paraId="4A33EE85" w14:textId="77777777" w:rsidR="002B191A" w:rsidRPr="005C4486" w:rsidRDefault="002B191A" w:rsidP="00414ABC">
            <w:pPr>
              <w:jc w:val="both"/>
              <w:rPr>
                <w:rFonts w:ascii="Times New Roman" w:hAnsi="Times New Roman" w:cs="Times New Roman"/>
                <w:sz w:val="20"/>
                <w:szCs w:val="20"/>
              </w:rPr>
            </w:pPr>
          </w:p>
        </w:tc>
      </w:tr>
      <w:tr w:rsidR="002B191A" w:rsidRPr="005C4486" w14:paraId="20B268C4" w14:textId="77777777" w:rsidTr="002B191A">
        <w:tc>
          <w:tcPr>
            <w:tcW w:w="992" w:type="dxa"/>
          </w:tcPr>
          <w:p w14:paraId="61B86793" w14:textId="4FD4D609" w:rsidR="002B191A"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6</w:t>
            </w:r>
          </w:p>
        </w:tc>
        <w:tc>
          <w:tcPr>
            <w:tcW w:w="2835" w:type="dxa"/>
          </w:tcPr>
          <w:p w14:paraId="5AA57C13" w14:textId="0C460EC9" w:rsidR="002B191A" w:rsidRDefault="00602587" w:rsidP="00414ABC">
            <w:pPr>
              <w:jc w:val="both"/>
              <w:rPr>
                <w:rFonts w:ascii="Times New Roman" w:hAnsi="Times New Roman" w:cs="Times New Roman"/>
                <w:sz w:val="20"/>
                <w:szCs w:val="20"/>
              </w:rPr>
            </w:pPr>
            <w:r w:rsidRPr="00536993">
              <w:rPr>
                <w:rFonts w:ascii="Times New Roman" w:hAnsi="Times New Roman" w:cs="Times New Roman"/>
                <w:sz w:val="20"/>
                <w:szCs w:val="20"/>
                <w:shd w:val="clear" w:color="auto" w:fill="FFFFFF"/>
              </w:rPr>
              <w:t xml:space="preserve">Ягодный </w:t>
            </w:r>
            <w:proofErr w:type="spellStart"/>
            <w:r w:rsidRPr="00536993">
              <w:rPr>
                <w:rFonts w:ascii="Times New Roman" w:hAnsi="Times New Roman" w:cs="Times New Roman"/>
                <w:sz w:val="20"/>
                <w:szCs w:val="20"/>
                <w:shd w:val="clear" w:color="auto" w:fill="FFFFFF"/>
              </w:rPr>
              <w:t>плодосборник</w:t>
            </w:r>
            <w:proofErr w:type="spellEnd"/>
            <w:r w:rsidRPr="00536993">
              <w:rPr>
                <w:rFonts w:ascii="Times New Roman" w:hAnsi="Times New Roman" w:cs="Times New Roman"/>
                <w:sz w:val="20"/>
                <w:szCs w:val="20"/>
                <w:shd w:val="clear" w:color="auto" w:fill="FFFFFF"/>
              </w:rPr>
              <w:t xml:space="preserve"> </w:t>
            </w:r>
            <w:r>
              <w:rPr>
                <w:noProof/>
              </w:rPr>
              <w:drawing>
                <wp:anchor distT="0" distB="0" distL="114300" distR="114300" simplePos="0" relativeHeight="251701248" behindDoc="1" locked="0" layoutInCell="1" allowOverlap="1" wp14:anchorId="4E0CC95B" wp14:editId="73127B03">
                  <wp:simplePos x="0" y="0"/>
                  <wp:positionH relativeFrom="column">
                    <wp:posOffset>-6139</wp:posOffset>
                  </wp:positionH>
                  <wp:positionV relativeFrom="paragraph">
                    <wp:posOffset>230294</wp:posOffset>
                  </wp:positionV>
                  <wp:extent cx="1663065" cy="1252220"/>
                  <wp:effectExtent l="0" t="0" r="0" b="5080"/>
                  <wp:wrapTight wrapText="bothSides">
                    <wp:wrapPolygon edited="0">
                      <wp:start x="0" y="0"/>
                      <wp:lineTo x="0" y="21359"/>
                      <wp:lineTo x="21278" y="21359"/>
                      <wp:lineTo x="2127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1995C6D6" w14:textId="7599865E" w:rsidR="002B191A" w:rsidRDefault="00A73EC9" w:rsidP="00414ABC">
            <w:pPr>
              <w:jc w:val="both"/>
              <w:rPr>
                <w:rFonts w:ascii="Times New Roman" w:hAnsi="Times New Roman" w:cs="Times New Roman"/>
                <w:bCs/>
                <w:sz w:val="20"/>
                <w:szCs w:val="20"/>
                <w:shd w:val="clear" w:color="auto" w:fill="FFFFFF"/>
              </w:rPr>
            </w:pPr>
            <w:r w:rsidRPr="00536993">
              <w:rPr>
                <w:rFonts w:ascii="Times New Roman" w:hAnsi="Times New Roman" w:cs="Times New Roman"/>
                <w:sz w:val="20"/>
                <w:szCs w:val="20"/>
                <w:shd w:val="clear" w:color="auto" w:fill="FFFFFF"/>
              </w:rPr>
              <w:t xml:space="preserve">Ягодный </w:t>
            </w:r>
            <w:proofErr w:type="spellStart"/>
            <w:r w:rsidRPr="00536993">
              <w:rPr>
                <w:rFonts w:ascii="Times New Roman" w:hAnsi="Times New Roman" w:cs="Times New Roman"/>
                <w:sz w:val="20"/>
                <w:szCs w:val="20"/>
                <w:shd w:val="clear" w:color="auto" w:fill="FFFFFF"/>
              </w:rPr>
              <w:t>плодосборник</w:t>
            </w:r>
            <w:proofErr w:type="spellEnd"/>
            <w:r w:rsidRPr="00536993">
              <w:rPr>
                <w:rFonts w:ascii="Times New Roman" w:hAnsi="Times New Roman" w:cs="Times New Roman"/>
                <w:sz w:val="20"/>
                <w:szCs w:val="20"/>
                <w:shd w:val="clear" w:color="auto" w:fill="FFFFFF"/>
              </w:rPr>
              <w:t xml:space="preserve"> старинный, он же комбайн для сбора ягод — черники, брусники и проч.</w:t>
            </w:r>
            <w:r w:rsidRPr="00536993">
              <w:rPr>
                <w:rFonts w:ascii="Times New Roman" w:hAnsi="Times New Roman" w:cs="Times New Roman"/>
                <w:sz w:val="20"/>
                <w:szCs w:val="20"/>
              </w:rPr>
              <w:br/>
            </w:r>
            <w:proofErr w:type="spellStart"/>
            <w:r w:rsidRPr="00536993">
              <w:rPr>
                <w:rFonts w:ascii="Times New Roman" w:hAnsi="Times New Roman" w:cs="Times New Roman"/>
                <w:sz w:val="20"/>
                <w:szCs w:val="20"/>
                <w:shd w:val="clear" w:color="auto" w:fill="FFFFFF"/>
              </w:rPr>
              <w:t>Грабилки</w:t>
            </w:r>
            <w:proofErr w:type="spellEnd"/>
            <w:r w:rsidRPr="00536993">
              <w:rPr>
                <w:rFonts w:ascii="Times New Roman" w:hAnsi="Times New Roman" w:cs="Times New Roman"/>
                <w:sz w:val="20"/>
                <w:szCs w:val="20"/>
                <w:shd w:val="clear" w:color="auto" w:fill="FFFFFF"/>
              </w:rPr>
              <w:t>, ловушка для ягод.</w:t>
            </w:r>
          </w:p>
        </w:tc>
        <w:tc>
          <w:tcPr>
            <w:tcW w:w="2126" w:type="dxa"/>
          </w:tcPr>
          <w:p w14:paraId="1CB1DCB6" w14:textId="1EF95F16" w:rsidR="0011068C" w:rsidRPr="0011068C" w:rsidRDefault="0011068C" w:rsidP="0011068C">
            <w:pPr>
              <w:spacing w:after="0" w:line="240" w:lineRule="auto"/>
              <w:jc w:val="center"/>
              <w:rPr>
                <w:rFonts w:ascii="Times New Roman" w:hAnsi="Times New Roman"/>
                <w:sz w:val="20"/>
                <w:szCs w:val="20"/>
              </w:rPr>
            </w:pPr>
            <w:bookmarkStart w:id="0" w:name="_Hlk169783092"/>
            <w:r w:rsidRPr="0011068C">
              <w:rPr>
                <w:rFonts w:ascii="Times New Roman" w:hAnsi="Times New Roman"/>
                <w:sz w:val="20"/>
                <w:szCs w:val="20"/>
              </w:rPr>
              <w:t xml:space="preserve">Передано музею на безвозмездных началах     </w:t>
            </w:r>
          </w:p>
          <w:p w14:paraId="6E6CF82C"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 xml:space="preserve">от Красильниковой </w:t>
            </w:r>
          </w:p>
          <w:p w14:paraId="6579A9D1"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Натальи Анатольевны</w:t>
            </w:r>
          </w:p>
          <w:p w14:paraId="07749E41"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Ярославская область</w:t>
            </w:r>
            <w:bookmarkEnd w:id="0"/>
          </w:p>
          <w:p w14:paraId="05B04240" w14:textId="77777777" w:rsidR="002B191A" w:rsidRPr="005C4486" w:rsidRDefault="002B191A" w:rsidP="00414ABC">
            <w:pPr>
              <w:jc w:val="both"/>
              <w:rPr>
                <w:rFonts w:ascii="Times New Roman" w:hAnsi="Times New Roman" w:cs="Times New Roman"/>
                <w:sz w:val="20"/>
                <w:szCs w:val="20"/>
              </w:rPr>
            </w:pPr>
          </w:p>
        </w:tc>
      </w:tr>
      <w:tr w:rsidR="002B191A" w:rsidRPr="005C4486" w14:paraId="061D3804" w14:textId="77777777" w:rsidTr="002B191A">
        <w:tc>
          <w:tcPr>
            <w:tcW w:w="992" w:type="dxa"/>
          </w:tcPr>
          <w:p w14:paraId="7769DBF3" w14:textId="0710635A" w:rsidR="002B191A"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7</w:t>
            </w:r>
          </w:p>
        </w:tc>
        <w:tc>
          <w:tcPr>
            <w:tcW w:w="2835" w:type="dxa"/>
          </w:tcPr>
          <w:p w14:paraId="1EE2BDB6" w14:textId="01567768" w:rsidR="002B191A" w:rsidRDefault="000B68D9" w:rsidP="00414ABC">
            <w:pPr>
              <w:jc w:val="both"/>
              <w:rPr>
                <w:rFonts w:ascii="Times New Roman" w:hAnsi="Times New Roman" w:cs="Times New Roman"/>
                <w:sz w:val="20"/>
                <w:szCs w:val="20"/>
              </w:rPr>
            </w:pPr>
            <w:r>
              <w:rPr>
                <w:noProof/>
              </w:rPr>
              <w:drawing>
                <wp:anchor distT="0" distB="0" distL="114300" distR="114300" simplePos="0" relativeHeight="251712512" behindDoc="1" locked="0" layoutInCell="1" allowOverlap="1" wp14:anchorId="6D26E69C" wp14:editId="1B3EB76A">
                  <wp:simplePos x="0" y="0"/>
                  <wp:positionH relativeFrom="column">
                    <wp:posOffset>180340</wp:posOffset>
                  </wp:positionH>
                  <wp:positionV relativeFrom="paragraph">
                    <wp:posOffset>37465</wp:posOffset>
                  </wp:positionV>
                  <wp:extent cx="1271270" cy="1688465"/>
                  <wp:effectExtent l="952" t="0" r="6033" b="6032"/>
                  <wp:wrapTight wrapText="bothSides">
                    <wp:wrapPolygon edited="0">
                      <wp:start x="21584" y="-12"/>
                      <wp:lineTo x="221" y="-12"/>
                      <wp:lineTo x="221" y="21433"/>
                      <wp:lineTo x="21584" y="21433"/>
                      <wp:lineTo x="21584" y="-12"/>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rot="16200000">
                            <a:off x="0" y="0"/>
                            <a:ext cx="1271270" cy="1688465"/>
                          </a:xfrm>
                          <a:prstGeom prst="rect">
                            <a:avLst/>
                          </a:prstGeom>
                        </pic:spPr>
                      </pic:pic>
                    </a:graphicData>
                  </a:graphic>
                </wp:anchor>
              </w:drawing>
            </w:r>
            <w:r w:rsidRPr="00A73EC9">
              <w:rPr>
                <w:rFonts w:ascii="Times New Roman" w:hAnsi="Times New Roman" w:cs="Times New Roman"/>
                <w:bCs/>
                <w:sz w:val="20"/>
                <w:szCs w:val="20"/>
                <w:shd w:val="clear" w:color="auto" w:fill="FFFFFF"/>
              </w:rPr>
              <w:t xml:space="preserve">Ножны </w:t>
            </w:r>
            <w:r w:rsidRPr="00A73EC9">
              <w:rPr>
                <w:rFonts w:ascii="Times New Roman" w:hAnsi="Times New Roman" w:cs="Times New Roman"/>
                <w:bCs/>
                <w:sz w:val="20"/>
                <w:szCs w:val="20"/>
                <w:shd w:val="clear" w:color="auto" w:fill="FFFFFF"/>
              </w:rPr>
              <w:tab/>
            </w:r>
          </w:p>
        </w:tc>
        <w:tc>
          <w:tcPr>
            <w:tcW w:w="3261" w:type="dxa"/>
          </w:tcPr>
          <w:p w14:paraId="7B94A450" w14:textId="542AA91B" w:rsidR="002B191A" w:rsidRDefault="00A73EC9" w:rsidP="00414ABC">
            <w:pPr>
              <w:jc w:val="both"/>
              <w:rPr>
                <w:rFonts w:ascii="Times New Roman" w:hAnsi="Times New Roman" w:cs="Times New Roman"/>
                <w:bCs/>
                <w:sz w:val="20"/>
                <w:szCs w:val="20"/>
                <w:shd w:val="clear" w:color="auto" w:fill="FFFFFF"/>
              </w:rPr>
            </w:pPr>
            <w:r w:rsidRPr="00A73EC9">
              <w:rPr>
                <w:rFonts w:ascii="Times New Roman" w:hAnsi="Times New Roman" w:cs="Times New Roman"/>
                <w:bCs/>
                <w:sz w:val="20"/>
                <w:szCs w:val="20"/>
                <w:shd w:val="clear" w:color="auto" w:fill="FFFFFF"/>
              </w:rPr>
              <w:t xml:space="preserve">Ножны </w:t>
            </w:r>
            <w:r w:rsidRPr="00A73EC9">
              <w:rPr>
                <w:rFonts w:ascii="Times New Roman" w:hAnsi="Times New Roman" w:cs="Times New Roman"/>
                <w:bCs/>
                <w:sz w:val="20"/>
                <w:szCs w:val="20"/>
                <w:shd w:val="clear" w:color="auto" w:fill="FFFFFF"/>
              </w:rPr>
              <w:tab/>
              <w:t>специальный футляр для хранения и ношения клинкового оружия.</w:t>
            </w:r>
          </w:p>
        </w:tc>
        <w:tc>
          <w:tcPr>
            <w:tcW w:w="2126" w:type="dxa"/>
          </w:tcPr>
          <w:p w14:paraId="0D0C0B50" w14:textId="26302220"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Передано музею на</w:t>
            </w:r>
            <w:r w:rsidRPr="0011068C">
              <w:rPr>
                <w:rFonts w:ascii="Times New Roman" w:hAnsi="Times New Roman"/>
                <w:b/>
                <w:bCs/>
                <w:sz w:val="20"/>
                <w:szCs w:val="20"/>
              </w:rPr>
              <w:t xml:space="preserve"> </w:t>
            </w:r>
            <w:r w:rsidRPr="0011068C">
              <w:rPr>
                <w:rFonts w:ascii="Times New Roman" w:hAnsi="Times New Roman"/>
                <w:sz w:val="20"/>
                <w:szCs w:val="20"/>
              </w:rPr>
              <w:t>безвозмездных началах</w:t>
            </w:r>
          </w:p>
          <w:p w14:paraId="221ABA1B"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от Мишиной</w:t>
            </w:r>
          </w:p>
          <w:p w14:paraId="76626091" w14:textId="77777777" w:rsidR="0011068C" w:rsidRPr="0011068C" w:rsidRDefault="0011068C" w:rsidP="0011068C">
            <w:pPr>
              <w:spacing w:after="0" w:line="240" w:lineRule="auto"/>
              <w:jc w:val="center"/>
              <w:rPr>
                <w:rFonts w:ascii="Times New Roman" w:hAnsi="Times New Roman"/>
                <w:sz w:val="20"/>
                <w:szCs w:val="20"/>
              </w:rPr>
            </w:pPr>
            <w:r w:rsidRPr="0011068C">
              <w:rPr>
                <w:rFonts w:ascii="Times New Roman" w:hAnsi="Times New Roman"/>
                <w:sz w:val="20"/>
                <w:szCs w:val="20"/>
              </w:rPr>
              <w:t>Людмилы Михайловной</w:t>
            </w:r>
          </w:p>
          <w:p w14:paraId="371F94CF" w14:textId="1F99EDAC" w:rsidR="0011068C" w:rsidRPr="0011068C" w:rsidRDefault="0011068C" w:rsidP="0011068C">
            <w:pPr>
              <w:spacing w:after="160" w:line="259" w:lineRule="auto"/>
              <w:jc w:val="center"/>
              <w:rPr>
                <w:rFonts w:ascii="Times New Roman" w:hAnsi="Times New Roman"/>
                <w:sz w:val="20"/>
                <w:szCs w:val="20"/>
              </w:rPr>
            </w:pPr>
            <w:r w:rsidRPr="0011068C">
              <w:rPr>
                <w:rFonts w:ascii="Times New Roman" w:hAnsi="Times New Roman"/>
                <w:noProof/>
                <w:sz w:val="24"/>
                <w:szCs w:val="24"/>
              </w:rPr>
              <w:drawing>
                <wp:anchor distT="0" distB="0" distL="114300" distR="114300" simplePos="0" relativeHeight="251709440" behindDoc="1" locked="0" layoutInCell="1" allowOverlap="1" wp14:anchorId="519CA609" wp14:editId="019A8323">
                  <wp:simplePos x="0" y="0"/>
                  <wp:positionH relativeFrom="column">
                    <wp:posOffset>100965</wp:posOffset>
                  </wp:positionH>
                  <wp:positionV relativeFrom="paragraph">
                    <wp:posOffset>6423660</wp:posOffset>
                  </wp:positionV>
                  <wp:extent cx="3302635" cy="208489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02635" cy="208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68C">
              <w:rPr>
                <w:rFonts w:ascii="Times New Roman" w:hAnsi="Times New Roman"/>
                <w:sz w:val="20"/>
                <w:szCs w:val="20"/>
              </w:rPr>
              <w:t>Нижегородская область</w:t>
            </w:r>
          </w:p>
          <w:p w14:paraId="494DF1C7" w14:textId="77777777" w:rsidR="002B191A" w:rsidRPr="005C4486" w:rsidRDefault="002B191A" w:rsidP="00414ABC">
            <w:pPr>
              <w:jc w:val="both"/>
              <w:rPr>
                <w:rFonts w:ascii="Times New Roman" w:hAnsi="Times New Roman" w:cs="Times New Roman"/>
                <w:sz w:val="20"/>
                <w:szCs w:val="20"/>
              </w:rPr>
            </w:pPr>
          </w:p>
        </w:tc>
      </w:tr>
      <w:tr w:rsidR="00A73EC9" w:rsidRPr="005C4486" w14:paraId="668AE6DF" w14:textId="77777777" w:rsidTr="002B191A">
        <w:tc>
          <w:tcPr>
            <w:tcW w:w="992" w:type="dxa"/>
          </w:tcPr>
          <w:p w14:paraId="7CD87217" w14:textId="58F0918D"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4</w:t>
            </w:r>
            <w:r w:rsidR="0040580C">
              <w:rPr>
                <w:rFonts w:ascii="Times New Roman" w:hAnsi="Times New Roman" w:cs="Times New Roman"/>
                <w:sz w:val="20"/>
                <w:szCs w:val="20"/>
              </w:rPr>
              <w:t>8</w:t>
            </w:r>
          </w:p>
        </w:tc>
        <w:tc>
          <w:tcPr>
            <w:tcW w:w="2835" w:type="dxa"/>
          </w:tcPr>
          <w:p w14:paraId="169DE421" w14:textId="114FEA0D" w:rsidR="00A73EC9" w:rsidRDefault="006D3518"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Русских костюмах</w:t>
            </w:r>
            <w:r>
              <w:rPr>
                <w:noProof/>
              </w:rPr>
              <w:t xml:space="preserve"> </w:t>
            </w:r>
            <w:r>
              <w:rPr>
                <w:noProof/>
              </w:rPr>
              <w:drawing>
                <wp:anchor distT="0" distB="0" distL="114300" distR="114300" simplePos="0" relativeHeight="251700224" behindDoc="1" locked="0" layoutInCell="1" allowOverlap="1" wp14:anchorId="10E05C5A" wp14:editId="61B3293F">
                  <wp:simplePos x="0" y="0"/>
                  <wp:positionH relativeFrom="column">
                    <wp:posOffset>-60325</wp:posOffset>
                  </wp:positionH>
                  <wp:positionV relativeFrom="paragraph">
                    <wp:posOffset>213148</wp:posOffset>
                  </wp:positionV>
                  <wp:extent cx="1663065" cy="2209165"/>
                  <wp:effectExtent l="0" t="0" r="0" b="635"/>
                  <wp:wrapTight wrapText="bothSides">
                    <wp:wrapPolygon edited="0">
                      <wp:start x="0" y="0"/>
                      <wp:lineTo x="0" y="21420"/>
                      <wp:lineTo x="21278" y="21420"/>
                      <wp:lineTo x="2127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63065" cy="2209165"/>
                          </a:xfrm>
                          <a:prstGeom prst="rect">
                            <a:avLst/>
                          </a:prstGeom>
                        </pic:spPr>
                      </pic:pic>
                    </a:graphicData>
                  </a:graphic>
                </wp:anchor>
              </w:drawing>
            </w:r>
          </w:p>
        </w:tc>
        <w:tc>
          <w:tcPr>
            <w:tcW w:w="3261" w:type="dxa"/>
          </w:tcPr>
          <w:p w14:paraId="42457E8F" w14:textId="0147E900" w:rsidR="00A73EC9" w:rsidRPr="00903E9C" w:rsidRDefault="007B1809" w:rsidP="00903E9C">
            <w:pPr>
              <w:pStyle w:val="a8"/>
              <w:rPr>
                <w:rFonts w:ascii="Times New Roman" w:hAnsi="Times New Roman" w:cs="Times New Roman"/>
                <w:bCs/>
                <w:sz w:val="20"/>
                <w:szCs w:val="20"/>
                <w:shd w:val="clear" w:color="auto" w:fill="FFFFFF"/>
              </w:rPr>
            </w:pPr>
            <w:r w:rsidRPr="00903E9C">
              <w:rPr>
                <w:rFonts w:ascii="Times New Roman" w:hAnsi="Times New Roman" w:cs="Times New Roman"/>
                <w:sz w:val="20"/>
                <w:szCs w:val="20"/>
                <w:shd w:val="clear" w:color="auto" w:fill="FFFFFF"/>
              </w:rPr>
              <w:t>Отличительная черта русского костюма – прямой силуэт, не акцентирующий внимание на контуры фигуры. Простой фасон компенсировали богатой вышивкой, яркой отделкой и аппликациями. Национальные наряды не сковывали движения, были просторными и удобными.</w:t>
            </w:r>
            <w:r w:rsidRPr="00903E9C">
              <w:rPr>
                <w:rFonts w:ascii="Times New Roman" w:hAnsi="Times New Roman" w:cs="Times New Roman"/>
                <w:sz w:val="20"/>
                <w:szCs w:val="20"/>
              </w:rPr>
              <w:br/>
            </w:r>
            <w:r w:rsidRPr="00903E9C">
              <w:rPr>
                <w:rFonts w:ascii="Times New Roman" w:hAnsi="Times New Roman" w:cs="Times New Roman"/>
                <w:sz w:val="20"/>
                <w:szCs w:val="20"/>
                <w:shd w:val="clear" w:color="auto" w:fill="FFFFFF"/>
              </w:rPr>
              <w:t>Основные элементы одежды славян: рубаха (отличалась по длине у мужчин и женщин), сарафан и юбка. Все вещи девушки декорировали орнаментом. На голову надевали кокошник или платок.</w:t>
            </w:r>
          </w:p>
        </w:tc>
        <w:tc>
          <w:tcPr>
            <w:tcW w:w="2126" w:type="dxa"/>
          </w:tcPr>
          <w:p w14:paraId="7F15131B" w14:textId="77777777" w:rsidR="00A73EC9" w:rsidRPr="005C4486" w:rsidRDefault="00A73EC9" w:rsidP="00414ABC">
            <w:pPr>
              <w:jc w:val="both"/>
              <w:rPr>
                <w:rFonts w:ascii="Times New Roman" w:hAnsi="Times New Roman" w:cs="Times New Roman"/>
                <w:sz w:val="20"/>
                <w:szCs w:val="20"/>
              </w:rPr>
            </w:pPr>
          </w:p>
        </w:tc>
      </w:tr>
      <w:tr w:rsidR="00A73EC9" w:rsidRPr="005C4486" w14:paraId="05E745ED" w14:textId="77777777" w:rsidTr="002B191A">
        <w:tc>
          <w:tcPr>
            <w:tcW w:w="992" w:type="dxa"/>
          </w:tcPr>
          <w:p w14:paraId="7B69A34E" w14:textId="034239A3" w:rsidR="00A73EC9" w:rsidRDefault="0040580C" w:rsidP="00414ABC">
            <w:pPr>
              <w:jc w:val="both"/>
              <w:rPr>
                <w:rFonts w:ascii="Times New Roman" w:hAnsi="Times New Roman" w:cs="Times New Roman"/>
                <w:sz w:val="20"/>
                <w:szCs w:val="20"/>
              </w:rPr>
            </w:pPr>
            <w:r>
              <w:rPr>
                <w:rFonts w:ascii="Times New Roman" w:hAnsi="Times New Roman" w:cs="Times New Roman"/>
                <w:sz w:val="20"/>
                <w:szCs w:val="20"/>
              </w:rPr>
              <w:lastRenderedPageBreak/>
              <w:t>49</w:t>
            </w:r>
          </w:p>
        </w:tc>
        <w:tc>
          <w:tcPr>
            <w:tcW w:w="2835" w:type="dxa"/>
          </w:tcPr>
          <w:p w14:paraId="1EAADD6D" w14:textId="6277BE52" w:rsidR="00A73EC9" w:rsidRDefault="000B68D9"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Северных костюмах</w:t>
            </w:r>
            <w:r>
              <w:rPr>
                <w:rFonts w:ascii="Times New Roman" w:hAnsi="Times New Roman" w:cs="Times New Roman"/>
                <w:bCs/>
                <w:noProof/>
                <w:sz w:val="20"/>
                <w:szCs w:val="20"/>
                <w:lang w:eastAsia="ru-RU"/>
              </w:rPr>
              <w:t xml:space="preserve"> </w:t>
            </w:r>
            <w:r>
              <w:rPr>
                <w:rFonts w:ascii="Times New Roman" w:hAnsi="Times New Roman" w:cs="Times New Roman"/>
                <w:bCs/>
                <w:noProof/>
                <w:sz w:val="20"/>
                <w:szCs w:val="20"/>
                <w:lang w:eastAsia="ru-RU"/>
              </w:rPr>
              <w:drawing>
                <wp:anchor distT="0" distB="0" distL="114300" distR="114300" simplePos="0" relativeHeight="251714560" behindDoc="0" locked="0" layoutInCell="1" allowOverlap="1" wp14:anchorId="22ED0850" wp14:editId="7A649BAF">
                  <wp:simplePos x="0" y="0"/>
                  <wp:positionH relativeFrom="column">
                    <wp:posOffset>-5080</wp:posOffset>
                  </wp:positionH>
                  <wp:positionV relativeFrom="paragraph">
                    <wp:posOffset>300990</wp:posOffset>
                  </wp:positionV>
                  <wp:extent cx="1656080" cy="2194560"/>
                  <wp:effectExtent l="19050" t="0" r="1270" b="0"/>
                  <wp:wrapSquare wrapText="bothSides"/>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1656080" cy="2194560"/>
                          </a:xfrm>
                          <a:prstGeom prst="rect">
                            <a:avLst/>
                          </a:prstGeom>
                          <a:noFill/>
                          <a:ln w="9525">
                            <a:noFill/>
                            <a:miter lim="800000"/>
                            <a:headEnd/>
                            <a:tailEnd/>
                          </a:ln>
                        </pic:spPr>
                      </pic:pic>
                    </a:graphicData>
                  </a:graphic>
                </wp:anchor>
              </w:drawing>
            </w:r>
          </w:p>
        </w:tc>
        <w:tc>
          <w:tcPr>
            <w:tcW w:w="3261" w:type="dxa"/>
          </w:tcPr>
          <w:p w14:paraId="30A0469B" w14:textId="6CA6C70A" w:rsidR="0013117A" w:rsidRPr="0013117A" w:rsidRDefault="0013117A" w:rsidP="0013117A">
            <w:pPr>
              <w:pStyle w:val="richfactdown-paragraph"/>
              <w:shd w:val="clear" w:color="auto" w:fill="FFFFFF"/>
              <w:spacing w:before="0" w:beforeAutospacing="0" w:after="0" w:afterAutospacing="0"/>
              <w:rPr>
                <w:color w:val="333333"/>
                <w:sz w:val="20"/>
                <w:szCs w:val="20"/>
              </w:rPr>
            </w:pPr>
            <w:r>
              <w:rPr>
                <w:color w:val="333333"/>
                <w:sz w:val="20"/>
                <w:szCs w:val="20"/>
              </w:rPr>
              <w:t xml:space="preserve">Национальный костюм Севера. </w:t>
            </w:r>
            <w:r w:rsidRPr="0013117A">
              <w:rPr>
                <w:color w:val="333333"/>
                <w:sz w:val="20"/>
                <w:szCs w:val="20"/>
              </w:rPr>
              <w:t>Для изготовления верхней одежды используются шкуры и мех. Чаще всего жители Арктики из шкур морских млекопитающих делают штаны и обувь, из оленьих — верхнюю одежду и утепляют её лисьим, беличьим, песцовым мехом.</w:t>
            </w:r>
          </w:p>
          <w:p w14:paraId="0FC186B9"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Национальные костюмы обильно украшают вышивкой, аппликациями, бисером, тесьмой.</w:t>
            </w:r>
          </w:p>
          <w:p w14:paraId="0E5A1597"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rStyle w:val="ae"/>
                <w:b w:val="0"/>
                <w:bCs w:val="0"/>
                <w:color w:val="333333"/>
                <w:sz w:val="20"/>
                <w:szCs w:val="20"/>
              </w:rPr>
              <w:t>Традиционный головной убор</w:t>
            </w:r>
            <w:r w:rsidRPr="0013117A">
              <w:rPr>
                <w:color w:val="333333"/>
                <w:sz w:val="20"/>
                <w:szCs w:val="20"/>
              </w:rPr>
              <w:t xml:space="preserve"> коренных народов Севера — </w:t>
            </w:r>
            <w:proofErr w:type="spellStart"/>
            <w:r w:rsidRPr="0013117A">
              <w:rPr>
                <w:color w:val="333333"/>
                <w:sz w:val="20"/>
                <w:szCs w:val="20"/>
              </w:rPr>
              <w:t>капорообразная</w:t>
            </w:r>
            <w:proofErr w:type="spellEnd"/>
            <w:r w:rsidRPr="0013117A">
              <w:rPr>
                <w:color w:val="333333"/>
                <w:sz w:val="20"/>
                <w:szCs w:val="20"/>
              </w:rPr>
              <w:t xml:space="preserve"> меховая шапка. Мех используют разный: беличий, олений, лисий, бобровый, соболий.</w:t>
            </w:r>
          </w:p>
          <w:p w14:paraId="30FB060B"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Женщины также носят цветные платки — как вместо шапки, так и под неё.</w:t>
            </w:r>
          </w:p>
          <w:p w14:paraId="1BFD5C44" w14:textId="7D89EEFE" w:rsidR="00A73EC9" w:rsidRPr="00A73EC9" w:rsidRDefault="00A73EC9" w:rsidP="00414ABC">
            <w:pPr>
              <w:jc w:val="both"/>
              <w:rPr>
                <w:rFonts w:ascii="Times New Roman" w:hAnsi="Times New Roman" w:cs="Times New Roman"/>
                <w:bCs/>
                <w:sz w:val="20"/>
                <w:szCs w:val="20"/>
                <w:shd w:val="clear" w:color="auto" w:fill="FFFFFF"/>
              </w:rPr>
            </w:pPr>
          </w:p>
        </w:tc>
        <w:tc>
          <w:tcPr>
            <w:tcW w:w="2126" w:type="dxa"/>
          </w:tcPr>
          <w:p w14:paraId="61C962FC" w14:textId="77777777" w:rsidR="00A73EC9" w:rsidRPr="005C4486" w:rsidRDefault="00A73EC9" w:rsidP="00414ABC">
            <w:pPr>
              <w:jc w:val="both"/>
              <w:rPr>
                <w:rFonts w:ascii="Times New Roman" w:hAnsi="Times New Roman" w:cs="Times New Roman"/>
                <w:sz w:val="20"/>
                <w:szCs w:val="20"/>
              </w:rPr>
            </w:pPr>
          </w:p>
        </w:tc>
      </w:tr>
      <w:tr w:rsidR="00A73EC9" w:rsidRPr="005C4486" w14:paraId="0CC5A210" w14:textId="77777777" w:rsidTr="002B191A">
        <w:tc>
          <w:tcPr>
            <w:tcW w:w="992" w:type="dxa"/>
          </w:tcPr>
          <w:p w14:paraId="46E5633F" w14:textId="75C809D7"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0</w:t>
            </w:r>
          </w:p>
        </w:tc>
        <w:tc>
          <w:tcPr>
            <w:tcW w:w="2835" w:type="dxa"/>
          </w:tcPr>
          <w:p w14:paraId="691D52A8" w14:textId="4D7E491B" w:rsidR="00A73EC9" w:rsidRDefault="000B68D9" w:rsidP="00414ABC">
            <w:pPr>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715584" behindDoc="1" locked="0" layoutInCell="1" allowOverlap="1" wp14:anchorId="42744B67" wp14:editId="4A4B70C2">
                  <wp:simplePos x="0" y="0"/>
                  <wp:positionH relativeFrom="column">
                    <wp:posOffset>27305</wp:posOffset>
                  </wp:positionH>
                  <wp:positionV relativeFrom="paragraph">
                    <wp:posOffset>340995</wp:posOffset>
                  </wp:positionV>
                  <wp:extent cx="1510030" cy="1882775"/>
                  <wp:effectExtent l="0" t="0" r="0" b="3175"/>
                  <wp:wrapTight wrapText="bothSides">
                    <wp:wrapPolygon edited="0">
                      <wp:start x="0" y="0"/>
                      <wp:lineTo x="0" y="21418"/>
                      <wp:lineTo x="21255" y="21418"/>
                      <wp:lineTo x="21255" y="0"/>
                      <wp:lineTo x="0" y="0"/>
                    </wp:wrapPolygon>
                  </wp:wrapTight>
                  <wp:docPr id="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t="13115" b="19672"/>
                          <a:stretch>
                            <a:fillRect/>
                          </a:stretch>
                        </pic:blipFill>
                        <pic:spPr bwMode="auto">
                          <a:xfrm>
                            <a:off x="0" y="0"/>
                            <a:ext cx="1510030" cy="188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3EC9">
              <w:rPr>
                <w:rFonts w:ascii="Times New Roman" w:hAnsi="Times New Roman" w:cs="Times New Roman"/>
                <w:bCs/>
                <w:sz w:val="20"/>
                <w:szCs w:val="20"/>
                <w:shd w:val="clear" w:color="auto" w:fill="FFFFFF"/>
              </w:rPr>
              <w:t>Куклы в Башкирских костюмах</w:t>
            </w:r>
            <w:r>
              <w:rPr>
                <w:rFonts w:ascii="Times New Roman" w:hAnsi="Times New Roman" w:cs="Times New Roman"/>
                <w:noProof/>
                <w:sz w:val="20"/>
                <w:szCs w:val="20"/>
                <w:lang w:eastAsia="ru-RU"/>
              </w:rPr>
              <w:t xml:space="preserve"> </w:t>
            </w:r>
          </w:p>
        </w:tc>
        <w:tc>
          <w:tcPr>
            <w:tcW w:w="3261" w:type="dxa"/>
          </w:tcPr>
          <w:p w14:paraId="4440FFE8"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rStyle w:val="ae"/>
                <w:b w:val="0"/>
                <w:bCs w:val="0"/>
                <w:color w:val="333333"/>
                <w:sz w:val="20"/>
                <w:szCs w:val="20"/>
              </w:rPr>
              <w:t>Национальный костюм башкир</w:t>
            </w:r>
            <w:r w:rsidRPr="0013117A">
              <w:rPr>
                <w:color w:val="333333"/>
                <w:sz w:val="20"/>
                <w:szCs w:val="20"/>
              </w:rPr>
              <w:t> представляет собой ансамбль, состоящий из различных компонентов одежды, головных уборов, обуви и национальных украшений.</w:t>
            </w:r>
          </w:p>
          <w:p w14:paraId="0CA64146"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По назначению одежда подразделялась на повседневную, праздничную и ритуальную.</w:t>
            </w:r>
          </w:p>
          <w:p w14:paraId="6122D3AC"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Одежду башкиры шили из тканей, домашнего сукна, войлока, овчины, пряжи, кожи, меха. Для орнаментации одежды использовали аппликацию, вышивку и другие виды декора.</w:t>
            </w:r>
          </w:p>
          <w:p w14:paraId="101F6500"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Традиционной верхней длиннополой одеждой башкир был </w:t>
            </w:r>
            <w:proofErr w:type="spellStart"/>
            <w:r w:rsidRPr="0013117A">
              <w:rPr>
                <w:rStyle w:val="ae"/>
                <w:b w:val="0"/>
                <w:bCs w:val="0"/>
                <w:color w:val="333333"/>
                <w:sz w:val="20"/>
                <w:szCs w:val="20"/>
              </w:rPr>
              <w:t>елян</w:t>
            </w:r>
            <w:proofErr w:type="spellEnd"/>
            <w:r w:rsidRPr="0013117A">
              <w:rPr>
                <w:color w:val="333333"/>
                <w:sz w:val="20"/>
                <w:szCs w:val="20"/>
              </w:rPr>
              <w:t xml:space="preserve"> — костюм с рукавами на </w:t>
            </w:r>
            <w:proofErr w:type="spellStart"/>
            <w:r w:rsidRPr="0013117A">
              <w:rPr>
                <w:color w:val="333333"/>
                <w:sz w:val="20"/>
                <w:szCs w:val="20"/>
              </w:rPr>
              <w:t>подкладе</w:t>
            </w:r>
            <w:proofErr w:type="spellEnd"/>
            <w:r w:rsidRPr="0013117A">
              <w:rPr>
                <w:color w:val="333333"/>
                <w:sz w:val="20"/>
                <w:szCs w:val="20"/>
              </w:rPr>
              <w:t>.</w:t>
            </w:r>
          </w:p>
          <w:p w14:paraId="1F72599D"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Женщины носили платья, широкие штаны, короткую безрукавку-камзол или кафтан. На праздник надевали шёлковые или бархатные халаты, бешметы.</w:t>
            </w:r>
          </w:p>
          <w:p w14:paraId="00E4A0C0"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Зимой носили суконные чекмени, шубы и тулупы.</w:t>
            </w:r>
          </w:p>
          <w:p w14:paraId="5DF78884" w14:textId="77777777" w:rsidR="0013117A" w:rsidRPr="0013117A" w:rsidRDefault="0013117A" w:rsidP="0013117A">
            <w:pPr>
              <w:pStyle w:val="richfactdown-paragraph"/>
              <w:shd w:val="clear" w:color="auto" w:fill="FFFFFF"/>
              <w:spacing w:before="0" w:beforeAutospacing="0" w:after="0" w:afterAutospacing="0"/>
              <w:rPr>
                <w:color w:val="333333"/>
                <w:sz w:val="20"/>
                <w:szCs w:val="20"/>
              </w:rPr>
            </w:pPr>
            <w:r w:rsidRPr="0013117A">
              <w:rPr>
                <w:color w:val="333333"/>
                <w:sz w:val="20"/>
                <w:szCs w:val="20"/>
              </w:rPr>
              <w:t>Обувь изготавливали из кожи.</w:t>
            </w:r>
          </w:p>
          <w:p w14:paraId="24F8F104" w14:textId="5B7263EF" w:rsidR="00A73EC9" w:rsidRPr="00A73EC9" w:rsidRDefault="00A73EC9" w:rsidP="00414ABC">
            <w:pPr>
              <w:jc w:val="both"/>
              <w:rPr>
                <w:rFonts w:ascii="Times New Roman" w:hAnsi="Times New Roman" w:cs="Times New Roman"/>
                <w:bCs/>
                <w:sz w:val="20"/>
                <w:szCs w:val="20"/>
                <w:shd w:val="clear" w:color="auto" w:fill="FFFFFF"/>
              </w:rPr>
            </w:pPr>
          </w:p>
        </w:tc>
        <w:tc>
          <w:tcPr>
            <w:tcW w:w="2126" w:type="dxa"/>
          </w:tcPr>
          <w:p w14:paraId="7D42F533" w14:textId="77777777" w:rsidR="00A73EC9" w:rsidRPr="005C4486" w:rsidRDefault="00A73EC9" w:rsidP="00414ABC">
            <w:pPr>
              <w:jc w:val="both"/>
              <w:rPr>
                <w:rFonts w:ascii="Times New Roman" w:hAnsi="Times New Roman" w:cs="Times New Roman"/>
                <w:sz w:val="20"/>
                <w:szCs w:val="20"/>
              </w:rPr>
            </w:pPr>
          </w:p>
        </w:tc>
      </w:tr>
      <w:tr w:rsidR="00A73EC9" w:rsidRPr="005C4486" w14:paraId="6F5E3430" w14:textId="77777777" w:rsidTr="002B191A">
        <w:tc>
          <w:tcPr>
            <w:tcW w:w="992" w:type="dxa"/>
          </w:tcPr>
          <w:p w14:paraId="27D77752" w14:textId="10A6D028"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1</w:t>
            </w:r>
          </w:p>
        </w:tc>
        <w:tc>
          <w:tcPr>
            <w:tcW w:w="2835" w:type="dxa"/>
          </w:tcPr>
          <w:p w14:paraId="10094FA5" w14:textId="1B9B0F20" w:rsidR="00A73EC9" w:rsidRDefault="000B68D9"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Калмыцких костюмах</w:t>
            </w: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drawing>
                <wp:anchor distT="0" distB="0" distL="114300" distR="114300" simplePos="0" relativeHeight="251716608" behindDoc="1" locked="0" layoutInCell="1" allowOverlap="1" wp14:anchorId="1BC318AD" wp14:editId="0740D7B6">
                  <wp:simplePos x="0" y="0"/>
                  <wp:positionH relativeFrom="column">
                    <wp:posOffset>6138</wp:posOffset>
                  </wp:positionH>
                  <wp:positionV relativeFrom="paragraph">
                    <wp:posOffset>253788</wp:posOffset>
                  </wp:positionV>
                  <wp:extent cx="1656080" cy="1249680"/>
                  <wp:effectExtent l="0" t="0" r="1270" b="7620"/>
                  <wp:wrapTight wrapText="bothSides">
                    <wp:wrapPolygon edited="0">
                      <wp:start x="0" y="0"/>
                      <wp:lineTo x="0" y="21402"/>
                      <wp:lineTo x="21368" y="21402"/>
                      <wp:lineTo x="21368" y="0"/>
                      <wp:lineTo x="0" y="0"/>
                    </wp:wrapPolygon>
                  </wp:wrapTight>
                  <wp:docPr id="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6080" cy="1249680"/>
                          </a:xfrm>
                          <a:prstGeom prst="rect">
                            <a:avLst/>
                          </a:prstGeom>
                          <a:noFill/>
                          <a:ln w="9525">
                            <a:noFill/>
                            <a:miter lim="800000"/>
                            <a:headEnd/>
                            <a:tailEnd/>
                          </a:ln>
                        </pic:spPr>
                      </pic:pic>
                    </a:graphicData>
                  </a:graphic>
                </wp:anchor>
              </w:drawing>
            </w:r>
          </w:p>
        </w:tc>
        <w:tc>
          <w:tcPr>
            <w:tcW w:w="3261" w:type="dxa"/>
          </w:tcPr>
          <w:p w14:paraId="73C4CCCD"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color w:val="333333"/>
                <w:sz w:val="20"/>
                <w:szCs w:val="20"/>
              </w:rPr>
              <w:t>Традиционная одежда калмыков:</w:t>
            </w:r>
          </w:p>
          <w:p w14:paraId="5FF1D233"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color w:val="333333"/>
                <w:sz w:val="20"/>
                <w:szCs w:val="20"/>
              </w:rPr>
              <w:t>Мужчины:</w:t>
            </w:r>
            <w:r w:rsidRPr="0013117A">
              <w:rPr>
                <w:rFonts w:ascii="Times New Roman" w:hAnsi="Times New Roman" w:cs="Times New Roman"/>
                <w:sz w:val="20"/>
                <w:szCs w:val="20"/>
              </w:rPr>
              <w:t xml:space="preserve"> белые рубахи с длинными вшивными рукавами и круглыми воротами, синие или полосатые штаны. Сверху надевался бешмет, подпоясанный кожаным ремнём с серебряными бляхами, и верхние штаны, предпочтительно суконные. К поясу с левой стороны был подвешен нож в ножнах. На голову надевали меховую шапку, </w:t>
            </w:r>
            <w:r w:rsidRPr="0013117A">
              <w:rPr>
                <w:rFonts w:ascii="Times New Roman" w:hAnsi="Times New Roman" w:cs="Times New Roman"/>
                <w:sz w:val="20"/>
                <w:szCs w:val="20"/>
              </w:rPr>
              <w:lastRenderedPageBreak/>
              <w:t>похожую на папаху, или барашковую ушанку.</w:t>
            </w:r>
          </w:p>
          <w:p w14:paraId="5B19E6F0"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color w:val="333333"/>
                <w:sz w:val="20"/>
                <w:szCs w:val="20"/>
              </w:rPr>
              <w:t>Женщины:</w:t>
            </w:r>
            <w:r w:rsidRPr="0013117A">
              <w:rPr>
                <w:rFonts w:ascii="Times New Roman" w:hAnsi="Times New Roman" w:cs="Times New Roman"/>
                <w:sz w:val="20"/>
                <w:szCs w:val="20"/>
              </w:rPr>
              <w:t xml:space="preserve"> синие штаны и белые рубахи, но другого фасона: длинные, с открытыми воротами и разрезами до талии спереди. Начиная с подросткового возраста, девушки надевали поверх рубахи и штанов камзол, плотно стягивающий фигуру, который не снимали даже ночью, во время сна. Также носили похожий на длинное платье ситцевый или шерстяной </w:t>
            </w:r>
            <w:proofErr w:type="spellStart"/>
            <w:r w:rsidRPr="0013117A">
              <w:rPr>
                <w:rFonts w:ascii="Times New Roman" w:hAnsi="Times New Roman" w:cs="Times New Roman"/>
                <w:sz w:val="20"/>
                <w:szCs w:val="20"/>
              </w:rPr>
              <w:t>бииз</w:t>
            </w:r>
            <w:proofErr w:type="spellEnd"/>
            <w:r w:rsidRPr="0013117A">
              <w:rPr>
                <w:rFonts w:ascii="Times New Roman" w:hAnsi="Times New Roman" w:cs="Times New Roman"/>
                <w:sz w:val="20"/>
                <w:szCs w:val="20"/>
              </w:rPr>
              <w:t xml:space="preserve">, стянутый на талии поясом с накладными металлическими бляхами. Ещё одним вариантом костюма был </w:t>
            </w:r>
            <w:proofErr w:type="spellStart"/>
            <w:r w:rsidRPr="0013117A">
              <w:rPr>
                <w:rFonts w:ascii="Times New Roman" w:hAnsi="Times New Roman" w:cs="Times New Roman"/>
                <w:sz w:val="20"/>
                <w:szCs w:val="20"/>
              </w:rPr>
              <w:t>бирз</w:t>
            </w:r>
            <w:proofErr w:type="spellEnd"/>
            <w:r w:rsidRPr="0013117A">
              <w:rPr>
                <w:rFonts w:ascii="Times New Roman" w:hAnsi="Times New Roman" w:cs="Times New Roman"/>
                <w:sz w:val="20"/>
                <w:szCs w:val="20"/>
              </w:rPr>
              <w:t xml:space="preserve"> — широкое платье без пояса. Головным убором женщин была маленькая шапочка, похожая на берет, с твёрдым обручем внизу.</w:t>
            </w:r>
          </w:p>
          <w:p w14:paraId="0BBD5B0F" w14:textId="77777777" w:rsidR="0013117A" w:rsidRPr="0013117A" w:rsidRDefault="0013117A" w:rsidP="0013117A">
            <w:pPr>
              <w:pStyle w:val="a8"/>
              <w:rPr>
                <w:rFonts w:ascii="Times New Roman" w:hAnsi="Times New Roman" w:cs="Times New Roman"/>
                <w:sz w:val="20"/>
                <w:szCs w:val="20"/>
              </w:rPr>
            </w:pPr>
            <w:r w:rsidRPr="0013117A">
              <w:rPr>
                <w:rFonts w:ascii="Times New Roman" w:hAnsi="Times New Roman" w:cs="Times New Roman"/>
                <w:sz w:val="20"/>
                <w:szCs w:val="20"/>
              </w:rPr>
              <w:t>И мужчины, и женщины любили украшения. У калмычек они были более разнообразны: серьги, заколки, шпильки из всех возможных материалов от золота до кости, с драгоценными камнями или без. Мужская часть населения обходилась серьгой в левом ухе, кольцом и браслетом-амулетом.</w:t>
            </w:r>
          </w:p>
          <w:p w14:paraId="50413206" w14:textId="552EB87A" w:rsidR="00A73EC9" w:rsidRPr="0013117A" w:rsidRDefault="00A73EC9" w:rsidP="0013117A">
            <w:pPr>
              <w:pStyle w:val="a8"/>
              <w:rPr>
                <w:rFonts w:ascii="Times New Roman" w:hAnsi="Times New Roman" w:cs="Times New Roman"/>
                <w:bCs/>
                <w:sz w:val="20"/>
                <w:szCs w:val="20"/>
                <w:shd w:val="clear" w:color="auto" w:fill="FFFFFF"/>
              </w:rPr>
            </w:pPr>
          </w:p>
        </w:tc>
        <w:tc>
          <w:tcPr>
            <w:tcW w:w="2126" w:type="dxa"/>
          </w:tcPr>
          <w:p w14:paraId="7028FC26" w14:textId="77777777" w:rsidR="00A73EC9" w:rsidRPr="005C4486" w:rsidRDefault="00A73EC9" w:rsidP="00414ABC">
            <w:pPr>
              <w:jc w:val="both"/>
              <w:rPr>
                <w:rFonts w:ascii="Times New Roman" w:hAnsi="Times New Roman" w:cs="Times New Roman"/>
                <w:sz w:val="20"/>
                <w:szCs w:val="20"/>
              </w:rPr>
            </w:pPr>
          </w:p>
        </w:tc>
      </w:tr>
      <w:tr w:rsidR="00A73EC9" w:rsidRPr="005C4486" w14:paraId="1325960B" w14:textId="77777777" w:rsidTr="002B191A">
        <w:tc>
          <w:tcPr>
            <w:tcW w:w="992" w:type="dxa"/>
          </w:tcPr>
          <w:p w14:paraId="4B78E851" w14:textId="2259F210"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2</w:t>
            </w:r>
          </w:p>
        </w:tc>
        <w:tc>
          <w:tcPr>
            <w:tcW w:w="2835" w:type="dxa"/>
          </w:tcPr>
          <w:p w14:paraId="78753993" w14:textId="52685EFC" w:rsidR="00A73EC9" w:rsidRDefault="000B68D9"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Татарских костюмах</w:t>
            </w: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drawing>
                <wp:anchor distT="0" distB="0" distL="114300" distR="114300" simplePos="0" relativeHeight="251717632" behindDoc="1" locked="0" layoutInCell="1" allowOverlap="1" wp14:anchorId="3C720ED0" wp14:editId="49E0AADC">
                  <wp:simplePos x="0" y="0"/>
                  <wp:positionH relativeFrom="column">
                    <wp:posOffset>54187</wp:posOffset>
                  </wp:positionH>
                  <wp:positionV relativeFrom="paragraph">
                    <wp:posOffset>198967</wp:posOffset>
                  </wp:positionV>
                  <wp:extent cx="1659255" cy="1994535"/>
                  <wp:effectExtent l="0" t="0" r="0" b="5715"/>
                  <wp:wrapTight wrapText="bothSides">
                    <wp:wrapPolygon edited="0">
                      <wp:start x="0" y="0"/>
                      <wp:lineTo x="0" y="21456"/>
                      <wp:lineTo x="21327" y="21456"/>
                      <wp:lineTo x="21327" y="0"/>
                      <wp:lineTo x="0" y="0"/>
                    </wp:wrapPolygon>
                  </wp:wrapTight>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t="13934" b="27323"/>
                          <a:stretch>
                            <a:fillRect/>
                          </a:stretch>
                        </pic:blipFill>
                        <pic:spPr bwMode="auto">
                          <a:xfrm>
                            <a:off x="0" y="0"/>
                            <a:ext cx="1659255" cy="1994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261" w:type="dxa"/>
          </w:tcPr>
          <w:p w14:paraId="0DF7AC2B"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Национальный татарский костюм</w:t>
            </w:r>
            <w:r w:rsidRPr="0013117A">
              <w:rPr>
                <w:rFonts w:ascii="Times New Roman" w:hAnsi="Times New Roman" w:cs="Times New Roman"/>
                <w:sz w:val="20"/>
                <w:szCs w:val="20"/>
              </w:rPr>
              <w:t> сочетает в себе мастерство народного творчества и стремление этого народа к совершенству.</w:t>
            </w:r>
          </w:p>
          <w:p w14:paraId="7194B566"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Основные элементы:</w:t>
            </w:r>
          </w:p>
          <w:p w14:paraId="71000AB4"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Рубаха (</w:t>
            </w:r>
            <w:proofErr w:type="spellStart"/>
            <w:r w:rsidRPr="0013117A">
              <w:rPr>
                <w:rStyle w:val="ae"/>
                <w:rFonts w:ascii="Times New Roman" w:hAnsi="Times New Roman" w:cs="Times New Roman"/>
                <w:b w:val="0"/>
                <w:bCs w:val="0"/>
                <w:sz w:val="20"/>
                <w:szCs w:val="20"/>
              </w:rPr>
              <w:t>кулмек</w:t>
            </w:r>
            <w:proofErr w:type="spellEnd"/>
            <w:r w:rsidRPr="0013117A">
              <w:rPr>
                <w:rStyle w:val="ae"/>
                <w:rFonts w:ascii="Times New Roman" w:hAnsi="Times New Roman" w:cs="Times New Roman"/>
                <w:b w:val="0"/>
                <w:bCs w:val="0"/>
                <w:sz w:val="20"/>
                <w:szCs w:val="20"/>
              </w:rPr>
              <w:t>)</w:t>
            </w:r>
            <w:r w:rsidRPr="0013117A">
              <w:rPr>
                <w:rFonts w:ascii="Times New Roman" w:hAnsi="Times New Roman" w:cs="Times New Roman"/>
                <w:sz w:val="20"/>
                <w:szCs w:val="20"/>
              </w:rPr>
              <w:t> — свободная, длиной до колен, с длинными широкими рукавами.</w:t>
            </w:r>
          </w:p>
          <w:p w14:paraId="29A796F3"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Штаны (</w:t>
            </w:r>
            <w:proofErr w:type="spellStart"/>
            <w:r w:rsidRPr="0013117A">
              <w:rPr>
                <w:rStyle w:val="ae"/>
                <w:rFonts w:ascii="Times New Roman" w:hAnsi="Times New Roman" w:cs="Times New Roman"/>
                <w:b w:val="0"/>
                <w:bCs w:val="0"/>
                <w:sz w:val="20"/>
                <w:szCs w:val="20"/>
              </w:rPr>
              <w:t>ыштан</w:t>
            </w:r>
            <w:proofErr w:type="spellEnd"/>
            <w:r w:rsidRPr="0013117A">
              <w:rPr>
                <w:rStyle w:val="ae"/>
                <w:rFonts w:ascii="Times New Roman" w:hAnsi="Times New Roman" w:cs="Times New Roman"/>
                <w:b w:val="0"/>
                <w:bCs w:val="0"/>
                <w:sz w:val="20"/>
                <w:szCs w:val="20"/>
              </w:rPr>
              <w:t>)</w:t>
            </w:r>
            <w:r w:rsidRPr="0013117A">
              <w:rPr>
                <w:rFonts w:ascii="Times New Roman" w:hAnsi="Times New Roman" w:cs="Times New Roman"/>
                <w:sz w:val="20"/>
                <w:szCs w:val="20"/>
              </w:rPr>
              <w:t> — широко распространённая форма тюркской поясной одежды.</w:t>
            </w:r>
          </w:p>
          <w:p w14:paraId="1D56AFFC"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Верхняя одежда</w:t>
            </w:r>
            <w:r w:rsidRPr="0013117A">
              <w:rPr>
                <w:rFonts w:ascii="Times New Roman" w:hAnsi="Times New Roman" w:cs="Times New Roman"/>
                <w:sz w:val="20"/>
                <w:szCs w:val="20"/>
              </w:rPr>
              <w:t> — преимущественно распашная, из фабричной ткани, сукна, холста, домотканой ткани и меха.</w:t>
            </w:r>
          </w:p>
          <w:p w14:paraId="21AA29DF" w14:textId="77777777" w:rsidR="0013117A" w:rsidRPr="0013117A" w:rsidRDefault="0013117A" w:rsidP="0013117A">
            <w:pPr>
              <w:pStyle w:val="a8"/>
              <w:rPr>
                <w:rFonts w:ascii="Times New Roman" w:hAnsi="Times New Roman" w:cs="Times New Roman"/>
                <w:sz w:val="20"/>
                <w:szCs w:val="20"/>
              </w:rPr>
            </w:pPr>
            <w:r w:rsidRPr="0013117A">
              <w:rPr>
                <w:rStyle w:val="ae"/>
                <w:rFonts w:ascii="Times New Roman" w:hAnsi="Times New Roman" w:cs="Times New Roman"/>
                <w:b w:val="0"/>
                <w:bCs w:val="0"/>
                <w:sz w:val="20"/>
                <w:szCs w:val="20"/>
              </w:rPr>
              <w:t>Головные уборы</w:t>
            </w:r>
            <w:r w:rsidRPr="0013117A">
              <w:rPr>
                <w:rFonts w:ascii="Times New Roman" w:hAnsi="Times New Roman" w:cs="Times New Roman"/>
                <w:sz w:val="20"/>
                <w:szCs w:val="20"/>
              </w:rPr>
              <w:t> — домашние (нижние) и выходные (верхние).</w:t>
            </w:r>
          </w:p>
          <w:p w14:paraId="181502E4" w14:textId="77777777" w:rsidR="0013117A" w:rsidRPr="0013117A" w:rsidRDefault="0013117A" w:rsidP="0013117A">
            <w:pPr>
              <w:pStyle w:val="a8"/>
              <w:rPr>
                <w:rFonts w:ascii="Times New Roman" w:hAnsi="Times New Roman" w:cs="Times New Roman"/>
                <w:sz w:val="20"/>
                <w:szCs w:val="20"/>
              </w:rPr>
            </w:pPr>
            <w:r w:rsidRPr="0013117A">
              <w:rPr>
                <w:rFonts w:ascii="Times New Roman" w:hAnsi="Times New Roman" w:cs="Times New Roman"/>
                <w:sz w:val="20"/>
                <w:szCs w:val="20"/>
              </w:rPr>
              <w:t>Татарский костюм способен рассказать об индивидуальных чертах человека, его уникальном характере и эстетических предпочтениях. По татарской одежде можно было определить возраст и социальное положение человека.</w:t>
            </w:r>
          </w:p>
          <w:p w14:paraId="442EA78D" w14:textId="1CD658A6" w:rsidR="00A73EC9" w:rsidRPr="0013117A" w:rsidRDefault="00A73EC9" w:rsidP="0013117A">
            <w:pPr>
              <w:pStyle w:val="a8"/>
              <w:rPr>
                <w:rFonts w:ascii="Times New Roman" w:hAnsi="Times New Roman" w:cs="Times New Roman"/>
                <w:sz w:val="20"/>
                <w:szCs w:val="20"/>
              </w:rPr>
            </w:pPr>
          </w:p>
        </w:tc>
        <w:tc>
          <w:tcPr>
            <w:tcW w:w="2126" w:type="dxa"/>
          </w:tcPr>
          <w:p w14:paraId="4CDE9C78" w14:textId="77777777" w:rsidR="00A73EC9" w:rsidRPr="005C4486" w:rsidRDefault="00A73EC9" w:rsidP="00414ABC">
            <w:pPr>
              <w:jc w:val="both"/>
              <w:rPr>
                <w:rFonts w:ascii="Times New Roman" w:hAnsi="Times New Roman" w:cs="Times New Roman"/>
                <w:sz w:val="20"/>
                <w:szCs w:val="20"/>
              </w:rPr>
            </w:pPr>
          </w:p>
        </w:tc>
      </w:tr>
      <w:tr w:rsidR="00A73EC9" w:rsidRPr="005C4486" w14:paraId="2AC60F16" w14:textId="77777777" w:rsidTr="002B191A">
        <w:tc>
          <w:tcPr>
            <w:tcW w:w="992" w:type="dxa"/>
          </w:tcPr>
          <w:p w14:paraId="1F7B15F2" w14:textId="1FBD6F94"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lastRenderedPageBreak/>
              <w:t>5</w:t>
            </w:r>
            <w:r w:rsidR="0040580C">
              <w:rPr>
                <w:rFonts w:ascii="Times New Roman" w:hAnsi="Times New Roman" w:cs="Times New Roman"/>
                <w:sz w:val="20"/>
                <w:szCs w:val="20"/>
              </w:rPr>
              <w:t>3</w:t>
            </w:r>
          </w:p>
        </w:tc>
        <w:tc>
          <w:tcPr>
            <w:tcW w:w="2835" w:type="dxa"/>
          </w:tcPr>
          <w:p w14:paraId="50059BE9" w14:textId="58F9EC46" w:rsidR="00A73EC9" w:rsidRDefault="000B68D9"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Кавказских костюмах</w:t>
            </w: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drawing>
                <wp:anchor distT="0" distB="0" distL="114300" distR="114300" simplePos="0" relativeHeight="251718656" behindDoc="1" locked="0" layoutInCell="1" allowOverlap="1" wp14:anchorId="34C8FFC2" wp14:editId="249FF05A">
                  <wp:simplePos x="0" y="0"/>
                  <wp:positionH relativeFrom="column">
                    <wp:posOffset>54822</wp:posOffset>
                  </wp:positionH>
                  <wp:positionV relativeFrom="paragraph">
                    <wp:posOffset>189653</wp:posOffset>
                  </wp:positionV>
                  <wp:extent cx="1570990" cy="1862455"/>
                  <wp:effectExtent l="0" t="0" r="0" b="4445"/>
                  <wp:wrapTight wrapText="bothSides">
                    <wp:wrapPolygon edited="0">
                      <wp:start x="0" y="0"/>
                      <wp:lineTo x="0" y="21431"/>
                      <wp:lineTo x="21216" y="21431"/>
                      <wp:lineTo x="21216" y="0"/>
                      <wp:lineTo x="0" y="0"/>
                    </wp:wrapPolygon>
                  </wp:wrapTight>
                  <wp:docPr id="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0990" cy="1862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261" w:type="dxa"/>
          </w:tcPr>
          <w:p w14:paraId="694290CD"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Национальный кавказский костюм — это разнообразие традиционных костюмов и национальных нарядов, которые носятся на Кавказе.</w:t>
            </w:r>
          </w:p>
          <w:p w14:paraId="39B9EB4E"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Они отличаются в зависимости от региона и национальности, но обычно включают в себя:</w:t>
            </w:r>
          </w:p>
          <w:p w14:paraId="2C84D937"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яркие цвета,</w:t>
            </w:r>
          </w:p>
          <w:p w14:paraId="7F8DF090"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орнаменты,</w:t>
            </w:r>
          </w:p>
          <w:p w14:paraId="0352BF80"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вышивки,</w:t>
            </w:r>
          </w:p>
          <w:p w14:paraId="1889364B"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драпировки.</w:t>
            </w:r>
          </w:p>
          <w:p w14:paraId="62F495D7"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Мужские костюмы включают:</w:t>
            </w:r>
          </w:p>
          <w:p w14:paraId="5C254B98"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шапки (например, папаха),</w:t>
            </w:r>
          </w:p>
          <w:p w14:paraId="1DD1F50A"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рубашки,</w:t>
            </w:r>
          </w:p>
          <w:p w14:paraId="1AB24CEA"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жилеты,</w:t>
            </w:r>
          </w:p>
          <w:p w14:paraId="453D5D09"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 xml:space="preserve">куртки (например, </w:t>
            </w:r>
            <w:proofErr w:type="spellStart"/>
            <w:r w:rsidRPr="00E00062">
              <w:rPr>
                <w:rFonts w:ascii="Times New Roman" w:hAnsi="Times New Roman" w:cs="Times New Roman"/>
                <w:sz w:val="20"/>
                <w:szCs w:val="20"/>
                <w:lang w:eastAsia="ru-RU"/>
              </w:rPr>
              <w:t>чока</w:t>
            </w:r>
            <w:proofErr w:type="spellEnd"/>
            <w:r w:rsidRPr="00E00062">
              <w:rPr>
                <w:rFonts w:ascii="Times New Roman" w:hAnsi="Times New Roman" w:cs="Times New Roman"/>
                <w:sz w:val="20"/>
                <w:szCs w:val="20"/>
                <w:lang w:eastAsia="ru-RU"/>
              </w:rPr>
              <w:t>),</w:t>
            </w:r>
          </w:p>
          <w:p w14:paraId="5E270CAB"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пояса,</w:t>
            </w:r>
          </w:p>
          <w:p w14:paraId="1B1DD344"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штаны,</w:t>
            </w:r>
          </w:p>
          <w:p w14:paraId="623E94B1"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ботинки или сапоги.</w:t>
            </w:r>
          </w:p>
          <w:p w14:paraId="15DB44F6"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Женские костюмы включают:</w:t>
            </w:r>
          </w:p>
          <w:p w14:paraId="17F1521C"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платки,</w:t>
            </w:r>
          </w:p>
          <w:p w14:paraId="1FE7AD41"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блузки,</w:t>
            </w:r>
          </w:p>
          <w:p w14:paraId="15EE491E"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платья,</w:t>
            </w:r>
          </w:p>
          <w:p w14:paraId="7177C7B5"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юбки,</w:t>
            </w:r>
          </w:p>
          <w:p w14:paraId="1B35535B"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набедренные повязки,</w:t>
            </w:r>
          </w:p>
          <w:p w14:paraId="67CB9369"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нагрудники,</w:t>
            </w:r>
          </w:p>
          <w:p w14:paraId="07E31CAF"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пояса,</w:t>
            </w:r>
          </w:p>
          <w:p w14:paraId="2ED00A84" w14:textId="77777777" w:rsidR="0013117A" w:rsidRPr="00E00062" w:rsidRDefault="0013117A"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ботинки или сапоги.</w:t>
            </w:r>
          </w:p>
          <w:p w14:paraId="7E30327B" w14:textId="546A08EC" w:rsidR="0013117A" w:rsidRPr="00E00062" w:rsidRDefault="0013117A" w:rsidP="00E00062">
            <w:pPr>
              <w:pStyle w:val="a8"/>
              <w:rPr>
                <w:rFonts w:ascii="Times New Roman" w:hAnsi="Times New Roman" w:cs="Times New Roman"/>
                <w:bCs/>
                <w:sz w:val="20"/>
                <w:szCs w:val="20"/>
                <w:shd w:val="clear" w:color="auto" w:fill="FFFFFF"/>
              </w:rPr>
            </w:pPr>
            <w:r w:rsidRPr="00E00062">
              <w:rPr>
                <w:rFonts w:ascii="Times New Roman" w:hAnsi="Times New Roman" w:cs="Times New Roman"/>
                <w:sz w:val="20"/>
                <w:szCs w:val="20"/>
                <w:lang w:eastAsia="ru-RU"/>
              </w:rPr>
              <w:t>Кроме того, костюмы могут содержать различные украшения и детали, такие как бисер, монеты, пуговицы, вышивки, аппликации, ленты</w:t>
            </w:r>
            <w:r w:rsidRPr="00E00062">
              <w:rPr>
                <w:rFonts w:ascii="Times New Roman" w:hAnsi="Times New Roman" w:cs="Times New Roman"/>
                <w:sz w:val="20"/>
                <w:szCs w:val="20"/>
                <w:lang w:eastAsia="ru-RU"/>
              </w:rPr>
              <w:t>.</w:t>
            </w:r>
            <w:r w:rsidRPr="00E00062">
              <w:rPr>
                <w:rFonts w:ascii="Times New Roman" w:hAnsi="Times New Roman" w:cs="Times New Roman"/>
                <w:bCs/>
                <w:sz w:val="20"/>
                <w:szCs w:val="20"/>
                <w:shd w:val="clear" w:color="auto" w:fill="FFFFFF"/>
              </w:rPr>
              <w:t xml:space="preserve"> </w:t>
            </w:r>
          </w:p>
          <w:p w14:paraId="023B1FED" w14:textId="2D0948D7" w:rsidR="00A73EC9" w:rsidRPr="00A73EC9" w:rsidRDefault="00A73EC9" w:rsidP="0013117A">
            <w:pPr>
              <w:jc w:val="both"/>
              <w:rPr>
                <w:rFonts w:ascii="Times New Roman" w:hAnsi="Times New Roman" w:cs="Times New Roman"/>
                <w:bCs/>
                <w:sz w:val="20"/>
                <w:szCs w:val="20"/>
                <w:shd w:val="clear" w:color="auto" w:fill="FFFFFF"/>
              </w:rPr>
            </w:pPr>
          </w:p>
        </w:tc>
        <w:tc>
          <w:tcPr>
            <w:tcW w:w="2126" w:type="dxa"/>
          </w:tcPr>
          <w:p w14:paraId="31447840" w14:textId="77777777" w:rsidR="00A73EC9" w:rsidRPr="005C4486" w:rsidRDefault="00A73EC9" w:rsidP="00414ABC">
            <w:pPr>
              <w:jc w:val="both"/>
              <w:rPr>
                <w:rFonts w:ascii="Times New Roman" w:hAnsi="Times New Roman" w:cs="Times New Roman"/>
                <w:sz w:val="20"/>
                <w:szCs w:val="20"/>
              </w:rPr>
            </w:pPr>
          </w:p>
        </w:tc>
      </w:tr>
      <w:tr w:rsidR="00A73EC9" w:rsidRPr="005C4486" w14:paraId="647A67B5" w14:textId="77777777" w:rsidTr="002B191A">
        <w:tc>
          <w:tcPr>
            <w:tcW w:w="992" w:type="dxa"/>
          </w:tcPr>
          <w:p w14:paraId="5C072D11" w14:textId="3CA03725"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4</w:t>
            </w:r>
          </w:p>
        </w:tc>
        <w:tc>
          <w:tcPr>
            <w:tcW w:w="2835" w:type="dxa"/>
          </w:tcPr>
          <w:p w14:paraId="1A58C550" w14:textId="4A9A57C9" w:rsidR="00A73EC9" w:rsidRDefault="000B68D9" w:rsidP="00414ABC">
            <w:pPr>
              <w:jc w:val="both"/>
              <w:rPr>
                <w:rFonts w:ascii="Times New Roman" w:hAnsi="Times New Roman" w:cs="Times New Roman"/>
                <w:sz w:val="20"/>
                <w:szCs w:val="20"/>
              </w:rPr>
            </w:pPr>
            <w:r w:rsidRPr="00A73EC9">
              <w:rPr>
                <w:rFonts w:ascii="Times New Roman" w:hAnsi="Times New Roman" w:cs="Times New Roman"/>
                <w:bCs/>
                <w:sz w:val="20"/>
                <w:szCs w:val="20"/>
                <w:shd w:val="clear" w:color="auto" w:fill="FFFFFF"/>
              </w:rPr>
              <w:t>Куклы в Чувашских костюмах</w:t>
            </w: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drawing>
                <wp:anchor distT="0" distB="0" distL="114300" distR="114300" simplePos="0" relativeHeight="251719680" behindDoc="1" locked="0" layoutInCell="1" allowOverlap="1" wp14:anchorId="38C7B73E" wp14:editId="549D4D54">
                  <wp:simplePos x="0" y="0"/>
                  <wp:positionH relativeFrom="column">
                    <wp:posOffset>-635</wp:posOffset>
                  </wp:positionH>
                  <wp:positionV relativeFrom="paragraph">
                    <wp:posOffset>169333</wp:posOffset>
                  </wp:positionV>
                  <wp:extent cx="1656080" cy="2194560"/>
                  <wp:effectExtent l="0" t="0" r="1270" b="0"/>
                  <wp:wrapTight wrapText="bothSides">
                    <wp:wrapPolygon edited="0">
                      <wp:start x="0" y="0"/>
                      <wp:lineTo x="0" y="21375"/>
                      <wp:lineTo x="21368" y="21375"/>
                      <wp:lineTo x="21368" y="0"/>
                      <wp:lineTo x="0" y="0"/>
                    </wp:wrapPolygon>
                  </wp:wrapTight>
                  <wp:docPr id="6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56080" cy="2194560"/>
                          </a:xfrm>
                          <a:prstGeom prst="rect">
                            <a:avLst/>
                          </a:prstGeom>
                          <a:noFill/>
                          <a:ln w="9525">
                            <a:noFill/>
                            <a:miter lim="800000"/>
                            <a:headEnd/>
                            <a:tailEnd/>
                          </a:ln>
                        </pic:spPr>
                      </pic:pic>
                    </a:graphicData>
                  </a:graphic>
                </wp:anchor>
              </w:drawing>
            </w:r>
          </w:p>
        </w:tc>
        <w:tc>
          <w:tcPr>
            <w:tcW w:w="3261" w:type="dxa"/>
          </w:tcPr>
          <w:p w14:paraId="1489EB75" w14:textId="77777777" w:rsidR="00E00062" w:rsidRPr="00E00062" w:rsidRDefault="00E00062"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Основа чувашского костюма – белая рубаха. Для женщин – длинная, до щиколоток. Поверх надевали фартук или передник, кафтан или халат. Зимой – суконные штаны и шубу из овчины. Мужская рубаха была до колен и подвязывалась поверх брюк пояском. Вышивкой украшали только праздничную мужскую одежду, чем богаче узор – тем праздничнее.</w:t>
            </w:r>
          </w:p>
          <w:p w14:paraId="518BD3FC" w14:textId="77777777" w:rsidR="00A73EC9" w:rsidRDefault="00E00062" w:rsidP="00E00062">
            <w:pPr>
              <w:pStyle w:val="a8"/>
              <w:rPr>
                <w:rFonts w:ascii="Times New Roman" w:hAnsi="Times New Roman" w:cs="Times New Roman"/>
                <w:sz w:val="20"/>
                <w:szCs w:val="20"/>
                <w:lang w:eastAsia="ru-RU"/>
              </w:rPr>
            </w:pPr>
            <w:r w:rsidRPr="00E00062">
              <w:rPr>
                <w:rFonts w:ascii="Times New Roman" w:hAnsi="Times New Roman" w:cs="Times New Roman"/>
                <w:sz w:val="20"/>
                <w:szCs w:val="20"/>
                <w:lang w:eastAsia="ru-RU"/>
              </w:rPr>
              <w:t>Отдельные элементы </w:t>
            </w:r>
            <w:r w:rsidRPr="00E00062">
              <w:rPr>
                <w:rFonts w:ascii="Times New Roman" w:hAnsi="Times New Roman" w:cs="Times New Roman"/>
                <w:b/>
                <w:bCs/>
                <w:sz w:val="20"/>
                <w:szCs w:val="20"/>
                <w:lang w:eastAsia="ru-RU"/>
              </w:rPr>
              <w:t>чувашского национального костюма</w:t>
            </w:r>
            <w:r w:rsidRPr="00E00062">
              <w:rPr>
                <w:rFonts w:ascii="Times New Roman" w:hAnsi="Times New Roman" w:cs="Times New Roman"/>
                <w:sz w:val="20"/>
                <w:szCs w:val="20"/>
                <w:lang w:eastAsia="ru-RU"/>
              </w:rPr>
              <w:t> были в ходу до начала прошлого века.</w:t>
            </w:r>
          </w:p>
          <w:p w14:paraId="2FDAAA70" w14:textId="77777777" w:rsidR="00E00062" w:rsidRDefault="00E00062" w:rsidP="00E00062">
            <w:pPr>
              <w:pStyle w:val="a8"/>
              <w:rPr>
                <w:rFonts w:ascii="Times New Roman" w:hAnsi="Times New Roman" w:cs="Times New Roman"/>
                <w:sz w:val="20"/>
                <w:szCs w:val="20"/>
                <w:lang w:eastAsia="ru-RU"/>
              </w:rPr>
            </w:pPr>
          </w:p>
          <w:p w14:paraId="5A964343" w14:textId="7C504E59" w:rsidR="00E00062" w:rsidRPr="00E00062" w:rsidRDefault="00E00062" w:rsidP="00E00062">
            <w:pPr>
              <w:pStyle w:val="a8"/>
              <w:rPr>
                <w:rFonts w:ascii="Times New Roman" w:hAnsi="Times New Roman" w:cs="Times New Roman"/>
                <w:sz w:val="20"/>
                <w:szCs w:val="20"/>
                <w:lang w:eastAsia="ru-RU"/>
              </w:rPr>
            </w:pPr>
          </w:p>
        </w:tc>
        <w:tc>
          <w:tcPr>
            <w:tcW w:w="2126" w:type="dxa"/>
          </w:tcPr>
          <w:p w14:paraId="519F39D4" w14:textId="77777777" w:rsidR="00A73EC9" w:rsidRPr="005C4486" w:rsidRDefault="00A73EC9" w:rsidP="00414ABC">
            <w:pPr>
              <w:jc w:val="both"/>
              <w:rPr>
                <w:rFonts w:ascii="Times New Roman" w:hAnsi="Times New Roman" w:cs="Times New Roman"/>
                <w:sz w:val="20"/>
                <w:szCs w:val="20"/>
              </w:rPr>
            </w:pPr>
          </w:p>
        </w:tc>
      </w:tr>
      <w:tr w:rsidR="00A73EC9" w:rsidRPr="005C4486" w14:paraId="3FD2F898" w14:textId="77777777" w:rsidTr="002B191A">
        <w:tc>
          <w:tcPr>
            <w:tcW w:w="992" w:type="dxa"/>
          </w:tcPr>
          <w:p w14:paraId="43E5ACF5" w14:textId="141C9F02"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5</w:t>
            </w:r>
          </w:p>
        </w:tc>
        <w:tc>
          <w:tcPr>
            <w:tcW w:w="2835" w:type="dxa"/>
          </w:tcPr>
          <w:p w14:paraId="5D291190" w14:textId="7E2A8D97" w:rsidR="00A73EC9" w:rsidRDefault="000B68D9" w:rsidP="00414ABC">
            <w:pPr>
              <w:jc w:val="both"/>
              <w:rPr>
                <w:rFonts w:ascii="Times New Roman" w:hAnsi="Times New Roman" w:cs="Times New Roman"/>
                <w:sz w:val="20"/>
                <w:szCs w:val="20"/>
              </w:rPr>
            </w:pPr>
            <w:r>
              <w:rPr>
                <w:rFonts w:ascii="Times New Roman" w:hAnsi="Times New Roman" w:cs="Times New Roman"/>
                <w:bCs/>
                <w:sz w:val="20"/>
                <w:szCs w:val="20"/>
                <w:shd w:val="clear" w:color="auto" w:fill="FFFFFF"/>
              </w:rPr>
              <w:t>«Тюбетейка»</w:t>
            </w:r>
            <w:r>
              <w:rPr>
                <w:rFonts w:ascii="Times New Roman" w:hAnsi="Times New Roman" w:cs="Times New Roman"/>
                <w:noProof/>
                <w:sz w:val="20"/>
                <w:szCs w:val="20"/>
                <w:lang w:eastAsia="ru-RU"/>
              </w:rPr>
              <w:drawing>
                <wp:anchor distT="0" distB="0" distL="114300" distR="114300" simplePos="0" relativeHeight="251720704" behindDoc="1" locked="0" layoutInCell="1" allowOverlap="1" wp14:anchorId="4B76C710" wp14:editId="3C3AF006">
                  <wp:simplePos x="0" y="0"/>
                  <wp:positionH relativeFrom="column">
                    <wp:posOffset>-635</wp:posOffset>
                  </wp:positionH>
                  <wp:positionV relativeFrom="paragraph">
                    <wp:posOffset>155786</wp:posOffset>
                  </wp:positionV>
                  <wp:extent cx="1656080" cy="741680"/>
                  <wp:effectExtent l="0" t="0" r="1270" b="1270"/>
                  <wp:wrapTight wrapText="bothSides">
                    <wp:wrapPolygon edited="0">
                      <wp:start x="0" y="0"/>
                      <wp:lineTo x="0" y="21082"/>
                      <wp:lineTo x="21368" y="21082"/>
                      <wp:lineTo x="21368" y="0"/>
                      <wp:lineTo x="0" y="0"/>
                    </wp:wrapPolygon>
                  </wp:wrapTight>
                  <wp:docPr id="6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56080" cy="741680"/>
                          </a:xfrm>
                          <a:prstGeom prst="rect">
                            <a:avLst/>
                          </a:prstGeom>
                          <a:noFill/>
                          <a:ln w="9525">
                            <a:noFill/>
                            <a:miter lim="800000"/>
                            <a:headEnd/>
                            <a:tailEnd/>
                          </a:ln>
                        </pic:spPr>
                      </pic:pic>
                    </a:graphicData>
                  </a:graphic>
                </wp:anchor>
              </w:drawing>
            </w:r>
          </w:p>
        </w:tc>
        <w:tc>
          <w:tcPr>
            <w:tcW w:w="3261" w:type="dxa"/>
          </w:tcPr>
          <w:p w14:paraId="0B93A3FF" w14:textId="678E10F7" w:rsidR="00A73EC9" w:rsidRPr="00A73EC9" w:rsidRDefault="007B1809" w:rsidP="007B1809">
            <w:pPr>
              <w:pStyle w:val="a8"/>
              <w:rPr>
                <w:rFonts w:ascii="Times New Roman" w:hAnsi="Times New Roman" w:cs="Times New Roman"/>
                <w:bCs/>
                <w:sz w:val="20"/>
                <w:szCs w:val="20"/>
                <w:shd w:val="clear" w:color="auto" w:fill="FFFFFF"/>
              </w:rPr>
            </w:pPr>
            <w:r>
              <w:rPr>
                <w:shd w:val="clear" w:color="auto" w:fill="FFFFFF"/>
              </w:rPr>
              <w:t xml:space="preserve"> </w:t>
            </w:r>
            <w:r w:rsidRPr="007B1809">
              <w:rPr>
                <w:rFonts w:ascii="Times New Roman" w:hAnsi="Times New Roman" w:cs="Times New Roman"/>
                <w:sz w:val="20"/>
                <w:szCs w:val="20"/>
                <w:shd w:val="clear" w:color="auto" w:fill="FFFFFF"/>
              </w:rPr>
              <w:t xml:space="preserve">Тюбетейки богаты разнообразием форм — они могут быть квадратными или круглыми, островерхими или плоскими. Различными были и материалы — шёлк, бархат, сатин, сукно и даже ситец. Географически тюбетейки также очень отличаются. Так, самой распространённой узбекской и таджикской тюбетейкой была </w:t>
            </w:r>
            <w:r w:rsidRPr="007B1809">
              <w:rPr>
                <w:rFonts w:ascii="Times New Roman" w:hAnsi="Times New Roman" w:cs="Times New Roman"/>
                <w:sz w:val="20"/>
                <w:szCs w:val="20"/>
                <w:shd w:val="clear" w:color="auto" w:fill="FFFFFF"/>
              </w:rPr>
              <w:lastRenderedPageBreak/>
              <w:t>четырёхгранная, суживающаяся кверху. Частыми мотивами у узбеков и таджиков были цветочный или миндалевидный, так называемый бодом — миндальный орех с изогнутым усиком, повторяющийся на четырех клиньях тюбетейки; женские тюбетейки имеют яркую раскраску и растительный орнамент</w:t>
            </w:r>
            <w:r>
              <w:rPr>
                <w:shd w:val="clear" w:color="auto" w:fill="FFFFFF"/>
              </w:rPr>
              <w:t>. </w:t>
            </w:r>
          </w:p>
        </w:tc>
        <w:tc>
          <w:tcPr>
            <w:tcW w:w="2126" w:type="dxa"/>
          </w:tcPr>
          <w:p w14:paraId="42B9F239" w14:textId="77777777" w:rsidR="00AC39EA" w:rsidRPr="0011068C" w:rsidRDefault="00AC39EA" w:rsidP="00AC39EA">
            <w:pPr>
              <w:spacing w:after="0" w:line="240" w:lineRule="auto"/>
              <w:jc w:val="center"/>
              <w:rPr>
                <w:rFonts w:ascii="Times New Roman" w:hAnsi="Times New Roman"/>
                <w:sz w:val="20"/>
                <w:szCs w:val="20"/>
              </w:rPr>
            </w:pPr>
            <w:r w:rsidRPr="0011068C">
              <w:rPr>
                <w:rFonts w:ascii="Times New Roman" w:hAnsi="Times New Roman"/>
                <w:sz w:val="20"/>
                <w:szCs w:val="20"/>
              </w:rPr>
              <w:lastRenderedPageBreak/>
              <w:t>Передано музею на</w:t>
            </w:r>
            <w:r w:rsidRPr="0011068C">
              <w:rPr>
                <w:rFonts w:ascii="Times New Roman" w:hAnsi="Times New Roman"/>
                <w:b/>
                <w:bCs/>
                <w:sz w:val="20"/>
                <w:szCs w:val="20"/>
              </w:rPr>
              <w:t xml:space="preserve"> </w:t>
            </w:r>
            <w:r w:rsidRPr="0011068C">
              <w:rPr>
                <w:rFonts w:ascii="Times New Roman" w:hAnsi="Times New Roman"/>
                <w:sz w:val="20"/>
                <w:szCs w:val="20"/>
              </w:rPr>
              <w:t>безвозмездных началах</w:t>
            </w:r>
          </w:p>
          <w:p w14:paraId="6A3FAA13"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Красильниковой </w:t>
            </w:r>
          </w:p>
          <w:p w14:paraId="276C860D"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Натальи Анатольевны</w:t>
            </w:r>
          </w:p>
          <w:p w14:paraId="3A072994" w14:textId="728E4028" w:rsidR="00A73EC9" w:rsidRPr="00AC39EA" w:rsidRDefault="00AC39EA" w:rsidP="00AC39EA">
            <w:pPr>
              <w:spacing w:after="0" w:line="259" w:lineRule="auto"/>
              <w:jc w:val="center"/>
              <w:rPr>
                <w:sz w:val="20"/>
                <w:szCs w:val="20"/>
                <w:shd w:val="clear" w:color="auto" w:fill="FFFFFF"/>
              </w:rPr>
            </w:pPr>
            <w:r w:rsidRPr="00AC39EA">
              <w:rPr>
                <w:rFonts w:ascii="Times New Roman" w:hAnsi="Times New Roman"/>
                <w:sz w:val="20"/>
                <w:szCs w:val="20"/>
              </w:rPr>
              <w:t>Ярославская область</w:t>
            </w:r>
          </w:p>
        </w:tc>
      </w:tr>
      <w:tr w:rsidR="00A73EC9" w:rsidRPr="005C4486" w14:paraId="1FE0B06D" w14:textId="77777777" w:rsidTr="002B191A">
        <w:tc>
          <w:tcPr>
            <w:tcW w:w="992" w:type="dxa"/>
          </w:tcPr>
          <w:p w14:paraId="45A6A588" w14:textId="6ADA25DA"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6</w:t>
            </w:r>
          </w:p>
        </w:tc>
        <w:tc>
          <w:tcPr>
            <w:tcW w:w="2835" w:type="dxa"/>
          </w:tcPr>
          <w:p w14:paraId="25292C19" w14:textId="14279ED1" w:rsidR="00A73EC9" w:rsidRDefault="000B68D9" w:rsidP="00414ABC">
            <w:pPr>
              <w:jc w:val="both"/>
              <w:rPr>
                <w:rFonts w:ascii="Times New Roman" w:hAnsi="Times New Roman" w:cs="Times New Roman"/>
                <w:sz w:val="20"/>
                <w:szCs w:val="20"/>
              </w:rPr>
            </w:pPr>
            <w:r w:rsidRPr="000B68D9">
              <w:rPr>
                <w:rFonts w:ascii="Times New Roman" w:hAnsi="Times New Roman" w:cs="Times New Roman"/>
                <w:bCs/>
                <w:sz w:val="20"/>
                <w:szCs w:val="20"/>
              </w:rPr>
              <w:t>«Кокошник»</w:t>
            </w:r>
            <w:r>
              <w:rPr>
                <w:rFonts w:ascii="Times New Roman" w:hAnsi="Times New Roman" w:cs="Times New Roman"/>
                <w:noProof/>
                <w:sz w:val="20"/>
                <w:szCs w:val="20"/>
                <w:lang w:eastAsia="ru-RU"/>
              </w:rPr>
              <w:drawing>
                <wp:anchor distT="0" distB="0" distL="114300" distR="114300" simplePos="0" relativeHeight="251721728" behindDoc="1" locked="0" layoutInCell="1" allowOverlap="1" wp14:anchorId="795AA726" wp14:editId="67401855">
                  <wp:simplePos x="0" y="0"/>
                  <wp:positionH relativeFrom="column">
                    <wp:posOffset>19685</wp:posOffset>
                  </wp:positionH>
                  <wp:positionV relativeFrom="paragraph">
                    <wp:posOffset>284480</wp:posOffset>
                  </wp:positionV>
                  <wp:extent cx="1656080" cy="741680"/>
                  <wp:effectExtent l="0" t="0" r="1270" b="1270"/>
                  <wp:wrapTight wrapText="bothSides">
                    <wp:wrapPolygon edited="0">
                      <wp:start x="0" y="0"/>
                      <wp:lineTo x="0" y="21082"/>
                      <wp:lineTo x="21368" y="21082"/>
                      <wp:lineTo x="21368" y="0"/>
                      <wp:lineTo x="0" y="0"/>
                    </wp:wrapPolygon>
                  </wp:wrapTight>
                  <wp:docPr id="6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56080" cy="741680"/>
                          </a:xfrm>
                          <a:prstGeom prst="rect">
                            <a:avLst/>
                          </a:prstGeom>
                          <a:noFill/>
                          <a:ln w="9525">
                            <a:noFill/>
                            <a:miter lim="800000"/>
                            <a:headEnd/>
                            <a:tailEnd/>
                          </a:ln>
                        </pic:spPr>
                      </pic:pic>
                    </a:graphicData>
                  </a:graphic>
                </wp:anchor>
              </w:drawing>
            </w:r>
          </w:p>
        </w:tc>
        <w:tc>
          <w:tcPr>
            <w:tcW w:w="3261" w:type="dxa"/>
          </w:tcPr>
          <w:p w14:paraId="378D7ED1" w14:textId="39AFC4EC" w:rsidR="00A73EC9" w:rsidRPr="00A73EC9" w:rsidRDefault="00AC39EA" w:rsidP="007B1809">
            <w:pPr>
              <w:pStyle w:val="a8"/>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 «</w:t>
            </w:r>
            <w:r w:rsidR="00A73EC9" w:rsidRPr="00A73EC9">
              <w:rPr>
                <w:rFonts w:ascii="Times New Roman" w:hAnsi="Times New Roman" w:cs="Times New Roman"/>
                <w:bCs/>
                <w:sz w:val="20"/>
                <w:szCs w:val="20"/>
                <w:shd w:val="clear" w:color="auto" w:fill="FFFFFF"/>
              </w:rPr>
              <w:t>Кокошник</w:t>
            </w:r>
            <w:r>
              <w:rPr>
                <w:rFonts w:ascii="Times New Roman" w:hAnsi="Times New Roman" w:cs="Times New Roman"/>
                <w:bCs/>
                <w:sz w:val="20"/>
                <w:szCs w:val="20"/>
                <w:shd w:val="clear" w:color="auto" w:fill="FFFFFF"/>
              </w:rPr>
              <w:t>»</w:t>
            </w:r>
            <w:r w:rsidR="007B1809">
              <w:rPr>
                <w:rFonts w:ascii="Times New Roman" w:hAnsi="Times New Roman" w:cs="Times New Roman"/>
                <w:bCs/>
                <w:sz w:val="20"/>
                <w:szCs w:val="20"/>
                <w:shd w:val="clear" w:color="auto" w:fill="FFFFFF"/>
              </w:rPr>
              <w:t>-</w:t>
            </w:r>
            <w:r w:rsidR="007B1809" w:rsidRPr="007B1809">
              <w:rPr>
                <w:rFonts w:ascii="Times New Roman" w:hAnsi="Times New Roman" w:cs="Times New Roman"/>
                <w:sz w:val="20"/>
                <w:szCs w:val="20"/>
                <w:shd w:val="clear" w:color="auto" w:fill="FFFFFF"/>
              </w:rPr>
              <w:t>старинный русский головной убор в виде гребня (опахала, полумесяца или округлого щита) вокруг головы, символ русского традиционного костюма</w:t>
            </w:r>
            <w:r w:rsidR="007B1809">
              <w:rPr>
                <w:shd w:val="clear" w:color="auto" w:fill="FFFFFF"/>
              </w:rPr>
              <w:t>.</w:t>
            </w:r>
          </w:p>
        </w:tc>
        <w:tc>
          <w:tcPr>
            <w:tcW w:w="2126" w:type="dxa"/>
          </w:tcPr>
          <w:p w14:paraId="03881015" w14:textId="607C1679"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Передано музею на безвозмездных началах                                                  </w:t>
            </w:r>
          </w:p>
          <w:p w14:paraId="3ADA1681" w14:textId="77777777" w:rsid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Лебедевой </w:t>
            </w:r>
          </w:p>
          <w:p w14:paraId="15DDAEBA" w14:textId="639DE153"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 Елены Александровны                                        </w:t>
            </w:r>
          </w:p>
          <w:p w14:paraId="7484D8C7"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Ярославская область</w:t>
            </w:r>
          </w:p>
          <w:p w14:paraId="4A46F98F" w14:textId="77777777" w:rsidR="00A73EC9" w:rsidRPr="005C4486" w:rsidRDefault="00A73EC9" w:rsidP="00414ABC">
            <w:pPr>
              <w:jc w:val="both"/>
              <w:rPr>
                <w:rFonts w:ascii="Times New Roman" w:hAnsi="Times New Roman" w:cs="Times New Roman"/>
                <w:sz w:val="20"/>
                <w:szCs w:val="20"/>
              </w:rPr>
            </w:pPr>
          </w:p>
        </w:tc>
      </w:tr>
      <w:tr w:rsidR="00A73EC9" w:rsidRPr="005C4486" w14:paraId="00414EA2" w14:textId="77777777" w:rsidTr="002B191A">
        <w:tc>
          <w:tcPr>
            <w:tcW w:w="992" w:type="dxa"/>
          </w:tcPr>
          <w:p w14:paraId="274F0373" w14:textId="4D62E12F"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t>5</w:t>
            </w:r>
            <w:r w:rsidR="0040580C">
              <w:rPr>
                <w:rFonts w:ascii="Times New Roman" w:hAnsi="Times New Roman" w:cs="Times New Roman"/>
                <w:sz w:val="20"/>
                <w:szCs w:val="20"/>
              </w:rPr>
              <w:t>7</w:t>
            </w:r>
          </w:p>
        </w:tc>
        <w:tc>
          <w:tcPr>
            <w:tcW w:w="2835" w:type="dxa"/>
          </w:tcPr>
          <w:p w14:paraId="1D440A9A" w14:textId="6E633DB0" w:rsidR="00A73EC9" w:rsidRDefault="00602587" w:rsidP="00414ABC">
            <w:pPr>
              <w:jc w:val="both"/>
              <w:rPr>
                <w:rFonts w:ascii="Times New Roman" w:hAnsi="Times New Roman" w:cs="Times New Roman"/>
                <w:sz w:val="20"/>
                <w:szCs w:val="20"/>
              </w:rPr>
            </w:pPr>
            <w:r w:rsidRPr="00766F74">
              <w:rPr>
                <w:rFonts w:ascii="Times New Roman" w:hAnsi="Times New Roman" w:cs="Times New Roman"/>
                <w:bCs/>
                <w:sz w:val="20"/>
                <w:szCs w:val="20"/>
                <w:shd w:val="clear" w:color="auto" w:fill="FFFFFF"/>
              </w:rPr>
              <w:t>Корыто</w:t>
            </w:r>
            <w:r>
              <w:rPr>
                <w:noProof/>
              </w:rPr>
              <w:t xml:space="preserve"> </w:t>
            </w:r>
            <w:r>
              <w:rPr>
                <w:noProof/>
              </w:rPr>
              <w:drawing>
                <wp:anchor distT="0" distB="0" distL="114300" distR="114300" simplePos="0" relativeHeight="251705344" behindDoc="1" locked="0" layoutInCell="1" allowOverlap="1" wp14:anchorId="79F57D9A" wp14:editId="5944A454">
                  <wp:simplePos x="0" y="0"/>
                  <wp:positionH relativeFrom="column">
                    <wp:posOffset>-17357</wp:posOffset>
                  </wp:positionH>
                  <wp:positionV relativeFrom="paragraph">
                    <wp:posOffset>305858</wp:posOffset>
                  </wp:positionV>
                  <wp:extent cx="1663065" cy="1252220"/>
                  <wp:effectExtent l="0" t="0" r="0" b="5080"/>
                  <wp:wrapTight wrapText="bothSides">
                    <wp:wrapPolygon edited="0">
                      <wp:start x="0" y="0"/>
                      <wp:lineTo x="0" y="21359"/>
                      <wp:lineTo x="21278" y="21359"/>
                      <wp:lineTo x="21278"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565775C8" w14:textId="6A43FD3E" w:rsidR="00A73EC9" w:rsidRPr="00A73EC9" w:rsidRDefault="00766F74" w:rsidP="00766F74">
            <w:pPr>
              <w:jc w:val="both"/>
              <w:rPr>
                <w:rFonts w:ascii="Times New Roman" w:hAnsi="Times New Roman" w:cs="Times New Roman"/>
                <w:bCs/>
                <w:sz w:val="20"/>
                <w:szCs w:val="20"/>
                <w:shd w:val="clear" w:color="auto" w:fill="FFFFFF"/>
              </w:rPr>
            </w:pPr>
            <w:r w:rsidRPr="00766F74">
              <w:rPr>
                <w:rFonts w:ascii="Times New Roman" w:hAnsi="Times New Roman" w:cs="Times New Roman"/>
                <w:bCs/>
                <w:sz w:val="20"/>
                <w:szCs w:val="20"/>
                <w:shd w:val="clear" w:color="auto" w:fill="FFFFFF"/>
              </w:rPr>
              <w:t>Корыто- половинка расколотого бревешка, отделанное и выдолбленное с плоской стороны». Поэтому для его изготовления брали ствол дерева, распускали вдоль и выдалбливали середину. Использовали преимущественно мягкие породы дерева – липу, сосну или осину.</w:t>
            </w:r>
            <w:r>
              <w:rPr>
                <w:rFonts w:ascii="Times New Roman" w:hAnsi="Times New Roman" w:cs="Times New Roman"/>
                <w:bCs/>
                <w:sz w:val="20"/>
                <w:szCs w:val="20"/>
                <w:shd w:val="clear" w:color="auto" w:fill="FFFFFF"/>
              </w:rPr>
              <w:t xml:space="preserve"> </w:t>
            </w:r>
            <w:r w:rsidRPr="00766F74">
              <w:rPr>
                <w:rFonts w:ascii="Times New Roman" w:hAnsi="Times New Roman" w:cs="Times New Roman"/>
                <w:bCs/>
                <w:sz w:val="20"/>
                <w:szCs w:val="20"/>
                <w:shd w:val="clear" w:color="auto" w:fill="FFFFFF"/>
              </w:rPr>
              <w:t>Во все времена корыто было основой домашнего хозяйства, и служило для самых разных целей. С появлением ребенка на свет, оно выполняло роль детских ванн, а когда ребёнок подрастал, то вполне мог на том же корыте прокатиться с горки. Но главным образом корыта использовались в домашнем хозяйстве.</w:t>
            </w:r>
            <w:r>
              <w:rPr>
                <w:rFonts w:ascii="Times New Roman" w:hAnsi="Times New Roman" w:cs="Times New Roman"/>
                <w:bCs/>
                <w:sz w:val="20"/>
                <w:szCs w:val="20"/>
                <w:shd w:val="clear" w:color="auto" w:fill="FFFFFF"/>
              </w:rPr>
              <w:t xml:space="preserve"> </w:t>
            </w:r>
            <w:r w:rsidRPr="00766F74">
              <w:rPr>
                <w:rFonts w:ascii="Times New Roman" w:hAnsi="Times New Roman" w:cs="Times New Roman"/>
                <w:bCs/>
                <w:sz w:val="20"/>
                <w:szCs w:val="20"/>
                <w:shd w:val="clear" w:color="auto" w:fill="FFFFFF"/>
              </w:rPr>
              <w:t>В корыте можно было стирать, рубить капусту, засаливать овощи, месить тесто или готовить сусло для кваса и пива. В специальных корытах кормили домашнюю скотину и птицу. Они назывались водопойными или кормовыми, были прочными и в них дольше не замерзал жидкий корм для скота в мороз.</w:t>
            </w:r>
          </w:p>
        </w:tc>
        <w:tc>
          <w:tcPr>
            <w:tcW w:w="2126" w:type="dxa"/>
          </w:tcPr>
          <w:p w14:paraId="3FAB0FC9" w14:textId="66A912A8"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Передано музею</w:t>
            </w:r>
          </w:p>
          <w:p w14:paraId="2089771A"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на безвозмездных началах</w:t>
            </w:r>
          </w:p>
          <w:p w14:paraId="033BAC6C" w14:textId="77777777" w:rsid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Голосовой  </w:t>
            </w:r>
          </w:p>
          <w:p w14:paraId="54AAD532" w14:textId="607F004E"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Любви Васильевны</w:t>
            </w:r>
          </w:p>
          <w:p w14:paraId="38C1B435" w14:textId="77777777" w:rsidR="00AC39EA" w:rsidRPr="00AC39EA" w:rsidRDefault="00AC39EA" w:rsidP="00AC39EA">
            <w:pPr>
              <w:spacing w:after="0" w:line="259" w:lineRule="auto"/>
              <w:jc w:val="center"/>
              <w:rPr>
                <w:rFonts w:ascii="Times New Roman" w:hAnsi="Times New Roman"/>
                <w:sz w:val="20"/>
                <w:szCs w:val="20"/>
              </w:rPr>
            </w:pPr>
            <w:r w:rsidRPr="00AC39EA">
              <w:rPr>
                <w:rFonts w:ascii="Times New Roman" w:hAnsi="Times New Roman"/>
                <w:sz w:val="20"/>
                <w:szCs w:val="20"/>
              </w:rPr>
              <w:t>Ярославская область</w:t>
            </w:r>
          </w:p>
          <w:p w14:paraId="744E7091" w14:textId="77777777" w:rsidR="00A73EC9" w:rsidRPr="005C4486" w:rsidRDefault="00A73EC9" w:rsidP="00414ABC">
            <w:pPr>
              <w:jc w:val="both"/>
              <w:rPr>
                <w:rFonts w:ascii="Times New Roman" w:hAnsi="Times New Roman" w:cs="Times New Roman"/>
                <w:sz w:val="20"/>
                <w:szCs w:val="20"/>
              </w:rPr>
            </w:pPr>
          </w:p>
        </w:tc>
      </w:tr>
      <w:tr w:rsidR="00A73EC9" w:rsidRPr="005C4486" w14:paraId="39F8C684" w14:textId="77777777" w:rsidTr="006073FD">
        <w:trPr>
          <w:trHeight w:val="3036"/>
        </w:trPr>
        <w:tc>
          <w:tcPr>
            <w:tcW w:w="992" w:type="dxa"/>
          </w:tcPr>
          <w:p w14:paraId="5C720B87" w14:textId="077CFA1F" w:rsidR="00A73EC9" w:rsidRDefault="005651CA" w:rsidP="00414ABC">
            <w:pPr>
              <w:jc w:val="both"/>
              <w:rPr>
                <w:rFonts w:ascii="Times New Roman" w:hAnsi="Times New Roman" w:cs="Times New Roman"/>
                <w:sz w:val="20"/>
                <w:szCs w:val="20"/>
              </w:rPr>
            </w:pPr>
            <w:r>
              <w:rPr>
                <w:rFonts w:ascii="Times New Roman" w:hAnsi="Times New Roman" w:cs="Times New Roman"/>
                <w:sz w:val="20"/>
                <w:szCs w:val="20"/>
              </w:rPr>
              <w:lastRenderedPageBreak/>
              <w:t>5</w:t>
            </w:r>
            <w:r w:rsidR="0040580C">
              <w:rPr>
                <w:rFonts w:ascii="Times New Roman" w:hAnsi="Times New Roman" w:cs="Times New Roman"/>
                <w:sz w:val="20"/>
                <w:szCs w:val="20"/>
              </w:rPr>
              <w:t>8</w:t>
            </w:r>
          </w:p>
        </w:tc>
        <w:tc>
          <w:tcPr>
            <w:tcW w:w="2835" w:type="dxa"/>
          </w:tcPr>
          <w:p w14:paraId="1E3116A8" w14:textId="4A70230E" w:rsidR="00A73EC9" w:rsidRDefault="00602587" w:rsidP="00414ABC">
            <w:pPr>
              <w:jc w:val="both"/>
              <w:rPr>
                <w:rFonts w:ascii="Times New Roman" w:hAnsi="Times New Roman" w:cs="Times New Roman"/>
                <w:sz w:val="20"/>
                <w:szCs w:val="20"/>
              </w:rPr>
            </w:pPr>
            <w:r w:rsidRPr="005651CA">
              <w:rPr>
                <w:rFonts w:ascii="Times New Roman" w:hAnsi="Times New Roman" w:cs="Times New Roman"/>
                <w:bCs/>
                <w:sz w:val="20"/>
                <w:szCs w:val="20"/>
                <w:shd w:val="clear" w:color="auto" w:fill="FFFFFF"/>
              </w:rPr>
              <w:t>Люлька</w:t>
            </w:r>
            <w:r>
              <w:rPr>
                <w:noProof/>
              </w:rPr>
              <w:t xml:space="preserve"> </w:t>
            </w:r>
            <w:r>
              <w:rPr>
                <w:noProof/>
              </w:rPr>
              <w:drawing>
                <wp:anchor distT="0" distB="0" distL="114300" distR="114300" simplePos="0" relativeHeight="251706368" behindDoc="1" locked="0" layoutInCell="1" allowOverlap="1" wp14:anchorId="02AE799E" wp14:editId="321BBD99">
                  <wp:simplePos x="0" y="0"/>
                  <wp:positionH relativeFrom="column">
                    <wp:posOffset>846</wp:posOffset>
                  </wp:positionH>
                  <wp:positionV relativeFrom="paragraph">
                    <wp:posOffset>361950</wp:posOffset>
                  </wp:positionV>
                  <wp:extent cx="1663065" cy="1252220"/>
                  <wp:effectExtent l="0" t="0" r="0" b="5080"/>
                  <wp:wrapTight wrapText="bothSides">
                    <wp:wrapPolygon edited="0">
                      <wp:start x="0" y="0"/>
                      <wp:lineTo x="0" y="21359"/>
                      <wp:lineTo x="21278" y="21359"/>
                      <wp:lineTo x="21278"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5C3EF1FD" w14:textId="789236B0" w:rsidR="00A73EC9" w:rsidRPr="00A73EC9" w:rsidRDefault="005651CA" w:rsidP="00414ABC">
            <w:pPr>
              <w:jc w:val="both"/>
              <w:rPr>
                <w:rFonts w:ascii="Times New Roman" w:hAnsi="Times New Roman" w:cs="Times New Roman"/>
                <w:bCs/>
                <w:sz w:val="20"/>
                <w:szCs w:val="20"/>
                <w:shd w:val="clear" w:color="auto" w:fill="FFFFFF"/>
              </w:rPr>
            </w:pPr>
            <w:r w:rsidRPr="005651CA">
              <w:rPr>
                <w:rFonts w:ascii="Times New Roman" w:hAnsi="Times New Roman" w:cs="Times New Roman"/>
                <w:bCs/>
                <w:sz w:val="20"/>
                <w:szCs w:val="20"/>
                <w:shd w:val="clear" w:color="auto" w:fill="FFFFFF"/>
              </w:rPr>
              <w:t>Люлька</w:t>
            </w:r>
            <w:r w:rsidR="00766F74">
              <w:rPr>
                <w:rFonts w:ascii="Times New Roman" w:hAnsi="Times New Roman" w:cs="Times New Roman"/>
                <w:bCs/>
                <w:sz w:val="20"/>
                <w:szCs w:val="20"/>
                <w:shd w:val="clear" w:color="auto" w:fill="FFFFFF"/>
              </w:rPr>
              <w:t>-</w:t>
            </w:r>
            <w:r w:rsidR="00766F74">
              <w:t xml:space="preserve"> </w:t>
            </w:r>
            <w:r w:rsidR="00766F74" w:rsidRPr="00766F74">
              <w:rPr>
                <w:rFonts w:ascii="Times New Roman" w:hAnsi="Times New Roman" w:cs="Times New Roman"/>
                <w:bCs/>
                <w:sz w:val="20"/>
                <w:szCs w:val="20"/>
                <w:shd w:val="clear" w:color="auto" w:fill="FFFFFF"/>
              </w:rPr>
              <w:t>Основное предназначение люльки – укачивать младенца. Поэтому часто и называли ее зыбка, люлька, качалка, колыбелька. Часто люльку для первенца делал сам отец из лозы, бересты или досок, а затем ее передавали не только последующим детям, но даже поколениям. Исключение делали, если младенец умирал — такую колыбель для младших детей уже не использовали.</w:t>
            </w:r>
          </w:p>
        </w:tc>
        <w:tc>
          <w:tcPr>
            <w:tcW w:w="2126" w:type="dxa"/>
          </w:tcPr>
          <w:p w14:paraId="18FEF03A" w14:textId="77777777" w:rsidR="0040580C" w:rsidRPr="00AC39EA" w:rsidRDefault="0040580C" w:rsidP="0010268E">
            <w:pPr>
              <w:spacing w:after="0" w:line="240" w:lineRule="auto"/>
              <w:jc w:val="center"/>
              <w:rPr>
                <w:rFonts w:ascii="Times New Roman" w:hAnsi="Times New Roman"/>
                <w:sz w:val="20"/>
                <w:szCs w:val="20"/>
              </w:rPr>
            </w:pPr>
            <w:r w:rsidRPr="00AC39EA">
              <w:rPr>
                <w:rFonts w:ascii="Times New Roman" w:hAnsi="Times New Roman"/>
                <w:sz w:val="20"/>
                <w:szCs w:val="20"/>
              </w:rPr>
              <w:t>Передано музею</w:t>
            </w:r>
          </w:p>
          <w:p w14:paraId="07529D77" w14:textId="77777777" w:rsidR="0040580C" w:rsidRPr="00AC39EA" w:rsidRDefault="0040580C" w:rsidP="0010268E">
            <w:pPr>
              <w:spacing w:after="0" w:line="240" w:lineRule="auto"/>
              <w:jc w:val="center"/>
              <w:rPr>
                <w:rFonts w:ascii="Times New Roman" w:hAnsi="Times New Roman"/>
                <w:sz w:val="20"/>
                <w:szCs w:val="20"/>
              </w:rPr>
            </w:pPr>
            <w:r w:rsidRPr="00AC39EA">
              <w:rPr>
                <w:rFonts w:ascii="Times New Roman" w:hAnsi="Times New Roman"/>
                <w:sz w:val="20"/>
                <w:szCs w:val="20"/>
              </w:rPr>
              <w:t>на безвозмездных началах</w:t>
            </w:r>
          </w:p>
          <w:p w14:paraId="75D65145" w14:textId="16F671A5" w:rsidR="00A73EC9" w:rsidRPr="005C4486" w:rsidRDefault="0040580C" w:rsidP="0010268E">
            <w:pPr>
              <w:jc w:val="center"/>
              <w:rPr>
                <w:rFonts w:ascii="Times New Roman" w:hAnsi="Times New Roman" w:cs="Times New Roman"/>
                <w:sz w:val="20"/>
                <w:szCs w:val="20"/>
              </w:rPr>
            </w:pPr>
            <w:r w:rsidRPr="00AC39EA">
              <w:rPr>
                <w:rFonts w:ascii="Times New Roman" w:hAnsi="Times New Roman"/>
                <w:sz w:val="20"/>
                <w:szCs w:val="20"/>
              </w:rPr>
              <w:t>от</w:t>
            </w:r>
            <w:r>
              <w:rPr>
                <w:rFonts w:ascii="Times New Roman" w:hAnsi="Times New Roman"/>
                <w:sz w:val="20"/>
                <w:szCs w:val="20"/>
              </w:rPr>
              <w:t xml:space="preserve"> </w:t>
            </w:r>
            <w:proofErr w:type="spellStart"/>
            <w:r>
              <w:rPr>
                <w:rFonts w:ascii="Times New Roman" w:hAnsi="Times New Roman"/>
                <w:sz w:val="20"/>
                <w:szCs w:val="20"/>
              </w:rPr>
              <w:t>Огородниковой</w:t>
            </w:r>
            <w:proofErr w:type="spellEnd"/>
            <w:r>
              <w:rPr>
                <w:rFonts w:ascii="Times New Roman" w:hAnsi="Times New Roman"/>
                <w:sz w:val="20"/>
                <w:szCs w:val="20"/>
              </w:rPr>
              <w:t xml:space="preserve"> Ольги Юрьевны Ярославская область</w:t>
            </w:r>
          </w:p>
        </w:tc>
      </w:tr>
      <w:tr w:rsidR="005651CA" w:rsidRPr="005C4486" w14:paraId="09BF3E59" w14:textId="77777777" w:rsidTr="002B191A">
        <w:tc>
          <w:tcPr>
            <w:tcW w:w="992" w:type="dxa"/>
          </w:tcPr>
          <w:p w14:paraId="6531E3B0" w14:textId="7F93EF9C" w:rsidR="005651CA" w:rsidRDefault="0040580C" w:rsidP="00414ABC">
            <w:pPr>
              <w:jc w:val="both"/>
              <w:rPr>
                <w:rFonts w:ascii="Times New Roman" w:hAnsi="Times New Roman" w:cs="Times New Roman"/>
                <w:sz w:val="20"/>
                <w:szCs w:val="20"/>
              </w:rPr>
            </w:pPr>
            <w:r>
              <w:rPr>
                <w:rFonts w:ascii="Times New Roman" w:hAnsi="Times New Roman" w:cs="Times New Roman"/>
                <w:sz w:val="20"/>
                <w:szCs w:val="20"/>
              </w:rPr>
              <w:t>59</w:t>
            </w:r>
          </w:p>
        </w:tc>
        <w:tc>
          <w:tcPr>
            <w:tcW w:w="2835" w:type="dxa"/>
          </w:tcPr>
          <w:p w14:paraId="45F8D0D9" w14:textId="0074FC0C" w:rsidR="005651CA" w:rsidRDefault="006D3518" w:rsidP="00414ABC">
            <w:pPr>
              <w:jc w:val="both"/>
              <w:rPr>
                <w:rFonts w:ascii="Times New Roman" w:hAnsi="Times New Roman" w:cs="Times New Roman"/>
                <w:sz w:val="20"/>
                <w:szCs w:val="20"/>
              </w:rPr>
            </w:pPr>
            <w:r>
              <w:rPr>
                <w:noProof/>
              </w:rPr>
              <w:drawing>
                <wp:anchor distT="0" distB="0" distL="114300" distR="114300" simplePos="0" relativeHeight="251699200" behindDoc="1" locked="0" layoutInCell="1" allowOverlap="1" wp14:anchorId="46FFA273" wp14:editId="162623FC">
                  <wp:simplePos x="0" y="0"/>
                  <wp:positionH relativeFrom="column">
                    <wp:posOffset>-65193</wp:posOffset>
                  </wp:positionH>
                  <wp:positionV relativeFrom="paragraph">
                    <wp:posOffset>216535</wp:posOffset>
                  </wp:positionV>
                  <wp:extent cx="1663065" cy="1484630"/>
                  <wp:effectExtent l="0" t="0" r="0" b="1270"/>
                  <wp:wrapTight wrapText="bothSides">
                    <wp:wrapPolygon edited="0">
                      <wp:start x="0" y="0"/>
                      <wp:lineTo x="0" y="21341"/>
                      <wp:lineTo x="21278" y="21341"/>
                      <wp:lineTo x="21278"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63065" cy="1484630"/>
                          </a:xfrm>
                          <a:prstGeom prst="rect">
                            <a:avLst/>
                          </a:prstGeom>
                        </pic:spPr>
                      </pic:pic>
                    </a:graphicData>
                  </a:graphic>
                </wp:anchor>
              </w:drawing>
            </w:r>
            <w:r w:rsidRPr="005651CA">
              <w:rPr>
                <w:rFonts w:ascii="Times New Roman" w:hAnsi="Times New Roman" w:cs="Times New Roman"/>
                <w:bCs/>
                <w:sz w:val="20"/>
                <w:szCs w:val="20"/>
                <w:shd w:val="clear" w:color="auto" w:fill="FFFFFF"/>
              </w:rPr>
              <w:t>Серп</w:t>
            </w:r>
            <w:r>
              <w:rPr>
                <w:noProof/>
              </w:rPr>
              <w:t xml:space="preserve"> </w:t>
            </w:r>
          </w:p>
        </w:tc>
        <w:tc>
          <w:tcPr>
            <w:tcW w:w="3261" w:type="dxa"/>
          </w:tcPr>
          <w:p w14:paraId="7570DC9C" w14:textId="1E720EC9" w:rsidR="005651CA" w:rsidRPr="005651CA" w:rsidRDefault="005651CA" w:rsidP="00414ABC">
            <w:pPr>
              <w:jc w:val="both"/>
              <w:rPr>
                <w:rFonts w:ascii="Times New Roman" w:hAnsi="Times New Roman" w:cs="Times New Roman"/>
                <w:bCs/>
                <w:sz w:val="20"/>
                <w:szCs w:val="20"/>
                <w:shd w:val="clear" w:color="auto" w:fill="FFFFFF"/>
              </w:rPr>
            </w:pPr>
            <w:r w:rsidRPr="005651CA">
              <w:rPr>
                <w:rFonts w:ascii="Times New Roman" w:hAnsi="Times New Roman" w:cs="Times New Roman"/>
                <w:bCs/>
                <w:sz w:val="20"/>
                <w:szCs w:val="20"/>
                <w:shd w:val="clear" w:color="auto" w:fill="FFFFFF"/>
              </w:rPr>
              <w:t>Серп</w:t>
            </w:r>
            <w:r w:rsidR="00766F74">
              <w:t xml:space="preserve"> </w:t>
            </w:r>
            <w:r w:rsidR="00766F74" w:rsidRPr="00766F74">
              <w:rPr>
                <w:rFonts w:ascii="Times New Roman" w:hAnsi="Times New Roman" w:cs="Times New Roman"/>
                <w:bCs/>
                <w:sz w:val="20"/>
                <w:szCs w:val="20"/>
                <w:shd w:val="clear" w:color="auto" w:fill="FFFFFF"/>
              </w:rPr>
              <w:t>ручное сельскохозяйственное орудие, используемое для уборки зерновых культур, жатвы хлебов и резки трав</w:t>
            </w:r>
            <w:r w:rsidR="00766F74">
              <w:rPr>
                <w:rFonts w:ascii="Times New Roman" w:hAnsi="Times New Roman" w:cs="Times New Roman"/>
                <w:bCs/>
                <w:sz w:val="20"/>
                <w:szCs w:val="20"/>
                <w:shd w:val="clear" w:color="auto" w:fill="FFFFFF"/>
              </w:rPr>
              <w:t>.</w:t>
            </w:r>
          </w:p>
        </w:tc>
        <w:tc>
          <w:tcPr>
            <w:tcW w:w="2126" w:type="dxa"/>
          </w:tcPr>
          <w:p w14:paraId="2ED84B7A" w14:textId="38C5B9C8"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Передано музею</w:t>
            </w:r>
          </w:p>
          <w:p w14:paraId="3AD45E3D" w14:textId="77777777"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на безвозмездных началах</w:t>
            </w:r>
          </w:p>
          <w:p w14:paraId="07D2E725" w14:textId="77777777" w:rsid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 xml:space="preserve">от Голосовой  </w:t>
            </w:r>
          </w:p>
          <w:p w14:paraId="0030189D" w14:textId="6C0E9E11" w:rsidR="00AC39EA" w:rsidRPr="00AC39EA" w:rsidRDefault="00AC39EA" w:rsidP="00AC39EA">
            <w:pPr>
              <w:spacing w:after="0" w:line="240" w:lineRule="auto"/>
              <w:jc w:val="center"/>
              <w:rPr>
                <w:rFonts w:ascii="Times New Roman" w:hAnsi="Times New Roman"/>
                <w:sz w:val="20"/>
                <w:szCs w:val="20"/>
              </w:rPr>
            </w:pPr>
            <w:r w:rsidRPr="00AC39EA">
              <w:rPr>
                <w:rFonts w:ascii="Times New Roman" w:hAnsi="Times New Roman"/>
                <w:sz w:val="20"/>
                <w:szCs w:val="20"/>
              </w:rPr>
              <w:t>Любви Васильевны</w:t>
            </w:r>
          </w:p>
          <w:p w14:paraId="502CF954" w14:textId="77777777" w:rsidR="00AC39EA" w:rsidRPr="00AC39EA" w:rsidRDefault="00AC39EA" w:rsidP="00AC39EA">
            <w:pPr>
              <w:spacing w:after="0" w:line="259" w:lineRule="auto"/>
              <w:jc w:val="center"/>
              <w:rPr>
                <w:rFonts w:ascii="Times New Roman" w:hAnsi="Times New Roman" w:cs="Times New Roman"/>
                <w:sz w:val="20"/>
                <w:szCs w:val="20"/>
                <w:shd w:val="clear" w:color="auto" w:fill="FFFFFF"/>
              </w:rPr>
            </w:pPr>
            <w:r w:rsidRPr="00AC39EA">
              <w:rPr>
                <w:rFonts w:ascii="Times New Roman" w:hAnsi="Times New Roman"/>
                <w:sz w:val="20"/>
                <w:szCs w:val="20"/>
              </w:rPr>
              <w:t>Ярославская область</w:t>
            </w:r>
          </w:p>
          <w:p w14:paraId="6865F17E" w14:textId="77777777" w:rsidR="00AC39EA" w:rsidRPr="00AC39EA" w:rsidRDefault="00AC39EA" w:rsidP="00AC39EA">
            <w:pPr>
              <w:spacing w:after="0" w:line="259" w:lineRule="auto"/>
              <w:jc w:val="center"/>
              <w:rPr>
                <w:rFonts w:ascii="Times New Roman" w:hAnsi="Times New Roman" w:cs="Times New Roman"/>
                <w:b/>
                <w:color w:val="202122"/>
                <w:sz w:val="24"/>
                <w:szCs w:val="24"/>
                <w:shd w:val="clear" w:color="auto" w:fill="FFFFFF"/>
              </w:rPr>
            </w:pPr>
          </w:p>
          <w:p w14:paraId="05CC4D54" w14:textId="77777777" w:rsidR="005651CA" w:rsidRPr="005C4486" w:rsidRDefault="005651CA" w:rsidP="00414ABC">
            <w:pPr>
              <w:jc w:val="both"/>
              <w:rPr>
                <w:rFonts w:ascii="Times New Roman" w:hAnsi="Times New Roman" w:cs="Times New Roman"/>
                <w:sz w:val="20"/>
                <w:szCs w:val="20"/>
              </w:rPr>
            </w:pPr>
          </w:p>
        </w:tc>
      </w:tr>
      <w:tr w:rsidR="005651CA" w:rsidRPr="005C4486" w14:paraId="54D83401" w14:textId="77777777" w:rsidTr="002B191A">
        <w:tc>
          <w:tcPr>
            <w:tcW w:w="992" w:type="dxa"/>
          </w:tcPr>
          <w:p w14:paraId="70089E9E" w14:textId="1A3873B9" w:rsidR="005651CA" w:rsidRDefault="005651CA" w:rsidP="00414ABC">
            <w:pPr>
              <w:jc w:val="both"/>
              <w:rPr>
                <w:rFonts w:ascii="Times New Roman" w:hAnsi="Times New Roman" w:cs="Times New Roman"/>
                <w:sz w:val="20"/>
                <w:szCs w:val="20"/>
              </w:rPr>
            </w:pPr>
            <w:r>
              <w:rPr>
                <w:rFonts w:ascii="Times New Roman" w:hAnsi="Times New Roman" w:cs="Times New Roman"/>
                <w:sz w:val="20"/>
                <w:szCs w:val="20"/>
              </w:rPr>
              <w:t>6</w:t>
            </w:r>
            <w:r w:rsidR="0040580C">
              <w:rPr>
                <w:rFonts w:ascii="Times New Roman" w:hAnsi="Times New Roman" w:cs="Times New Roman"/>
                <w:sz w:val="20"/>
                <w:szCs w:val="20"/>
              </w:rPr>
              <w:t>0</w:t>
            </w:r>
          </w:p>
        </w:tc>
        <w:tc>
          <w:tcPr>
            <w:tcW w:w="2835" w:type="dxa"/>
          </w:tcPr>
          <w:p w14:paraId="15B9F868" w14:textId="7D86E3BF" w:rsidR="005651CA" w:rsidRDefault="006073FD" w:rsidP="00414ABC">
            <w:pPr>
              <w:jc w:val="both"/>
              <w:rPr>
                <w:rFonts w:ascii="Times New Roman" w:hAnsi="Times New Roman" w:cs="Times New Roman"/>
                <w:sz w:val="20"/>
                <w:szCs w:val="20"/>
              </w:rPr>
            </w:pPr>
            <w:r w:rsidRPr="005651CA">
              <w:rPr>
                <w:rFonts w:ascii="Times New Roman" w:hAnsi="Times New Roman" w:cs="Times New Roman"/>
                <w:bCs/>
                <w:sz w:val="20"/>
                <w:szCs w:val="20"/>
                <w:shd w:val="clear" w:color="auto" w:fill="FFFFFF"/>
              </w:rPr>
              <w:t>Топор</w:t>
            </w:r>
            <w:r>
              <w:rPr>
                <w:noProof/>
              </w:rPr>
              <w:t xml:space="preserve"> </w:t>
            </w:r>
            <w:r>
              <w:rPr>
                <w:noProof/>
              </w:rPr>
              <w:drawing>
                <wp:anchor distT="0" distB="0" distL="114300" distR="114300" simplePos="0" relativeHeight="251707392" behindDoc="1" locked="0" layoutInCell="1" allowOverlap="1" wp14:anchorId="73EA18F4" wp14:editId="15351599">
                  <wp:simplePos x="0" y="0"/>
                  <wp:positionH relativeFrom="column">
                    <wp:posOffset>-12911</wp:posOffset>
                  </wp:positionH>
                  <wp:positionV relativeFrom="paragraph">
                    <wp:posOffset>379306</wp:posOffset>
                  </wp:positionV>
                  <wp:extent cx="1663065" cy="1252220"/>
                  <wp:effectExtent l="0" t="0" r="0" b="5080"/>
                  <wp:wrapTight wrapText="bothSides">
                    <wp:wrapPolygon edited="0">
                      <wp:start x="0" y="0"/>
                      <wp:lineTo x="0" y="21359"/>
                      <wp:lineTo x="21278" y="21359"/>
                      <wp:lineTo x="21278"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63065" cy="1252220"/>
                          </a:xfrm>
                          <a:prstGeom prst="rect">
                            <a:avLst/>
                          </a:prstGeom>
                        </pic:spPr>
                      </pic:pic>
                    </a:graphicData>
                  </a:graphic>
                </wp:anchor>
              </w:drawing>
            </w:r>
          </w:p>
        </w:tc>
        <w:tc>
          <w:tcPr>
            <w:tcW w:w="3261" w:type="dxa"/>
          </w:tcPr>
          <w:p w14:paraId="1A7B5B91" w14:textId="11D37DB3" w:rsidR="005651CA" w:rsidRPr="005651CA" w:rsidRDefault="005651CA" w:rsidP="00414ABC">
            <w:pPr>
              <w:jc w:val="both"/>
              <w:rPr>
                <w:rFonts w:ascii="Times New Roman" w:hAnsi="Times New Roman" w:cs="Times New Roman"/>
                <w:bCs/>
                <w:sz w:val="20"/>
                <w:szCs w:val="20"/>
                <w:shd w:val="clear" w:color="auto" w:fill="FFFFFF"/>
              </w:rPr>
            </w:pPr>
            <w:r w:rsidRPr="005651CA">
              <w:rPr>
                <w:rFonts w:ascii="Times New Roman" w:hAnsi="Times New Roman" w:cs="Times New Roman"/>
                <w:bCs/>
                <w:sz w:val="20"/>
                <w:szCs w:val="20"/>
                <w:shd w:val="clear" w:color="auto" w:fill="FFFFFF"/>
              </w:rPr>
              <w:t>Топор</w:t>
            </w:r>
            <w:r w:rsidR="00766F74">
              <w:rPr>
                <w:rFonts w:ascii="Times New Roman" w:hAnsi="Times New Roman" w:cs="Times New Roman"/>
                <w:bCs/>
                <w:sz w:val="20"/>
                <w:szCs w:val="20"/>
                <w:shd w:val="clear" w:color="auto" w:fill="FFFFFF"/>
              </w:rPr>
              <w:t>.</w:t>
            </w:r>
            <w:r w:rsidR="006073FD">
              <w:rPr>
                <w:rFonts w:ascii="Times New Roman" w:hAnsi="Times New Roman" w:cs="Times New Roman"/>
                <w:bCs/>
                <w:sz w:val="20"/>
                <w:szCs w:val="20"/>
                <w:shd w:val="clear" w:color="auto" w:fill="FFFFFF"/>
              </w:rPr>
              <w:t xml:space="preserve"> </w:t>
            </w:r>
            <w:r w:rsidR="00766F74" w:rsidRPr="00766F74">
              <w:rPr>
                <w:rFonts w:ascii="Times New Roman" w:hAnsi="Times New Roman" w:cs="Times New Roman"/>
                <w:bCs/>
                <w:sz w:val="20"/>
                <w:szCs w:val="20"/>
                <w:shd w:val="clear" w:color="auto" w:fill="FFFFFF"/>
              </w:rPr>
              <w:t>В</w:t>
            </w:r>
            <w:r w:rsidR="006073FD">
              <w:rPr>
                <w:rFonts w:ascii="Times New Roman" w:hAnsi="Times New Roman" w:cs="Times New Roman"/>
                <w:bCs/>
                <w:sz w:val="20"/>
                <w:szCs w:val="20"/>
                <w:shd w:val="clear" w:color="auto" w:fill="FFFFFF"/>
              </w:rPr>
              <w:t xml:space="preserve"> </w:t>
            </w:r>
            <w:r w:rsidR="00766F74" w:rsidRPr="00766F74">
              <w:rPr>
                <w:rFonts w:ascii="Times New Roman" w:hAnsi="Times New Roman" w:cs="Times New Roman"/>
                <w:bCs/>
                <w:sz w:val="20"/>
                <w:szCs w:val="20"/>
                <w:shd w:val="clear" w:color="auto" w:fill="FFFFFF"/>
              </w:rPr>
              <w:t xml:space="preserve">других источниках указано что </w:t>
            </w:r>
            <w:proofErr w:type="spellStart"/>
            <w:r w:rsidR="00766F74" w:rsidRPr="00766F74">
              <w:rPr>
                <w:rFonts w:ascii="Times New Roman" w:hAnsi="Times New Roman" w:cs="Times New Roman"/>
                <w:bCs/>
                <w:sz w:val="20"/>
                <w:szCs w:val="20"/>
                <w:shd w:val="clear" w:color="auto" w:fill="FFFFFF"/>
              </w:rPr>
              <w:t>Топо́р</w:t>
            </w:r>
            <w:proofErr w:type="spellEnd"/>
            <w:r w:rsidR="00766F74" w:rsidRPr="00766F74">
              <w:rPr>
                <w:rFonts w:ascii="Times New Roman" w:hAnsi="Times New Roman" w:cs="Times New Roman"/>
                <w:bCs/>
                <w:sz w:val="20"/>
                <w:szCs w:val="20"/>
                <w:shd w:val="clear" w:color="auto" w:fill="FFFFFF"/>
              </w:rPr>
              <w:t xml:space="preserve"> — самое необходимое орудие в хозяйственной деятельности человека, употреблявшееся с самых древнейших времён. Разновидность топора, называемая теслом (</w:t>
            </w:r>
            <w:proofErr w:type="spellStart"/>
            <w:r w:rsidR="00766F74" w:rsidRPr="00766F74">
              <w:rPr>
                <w:rFonts w:ascii="Times New Roman" w:hAnsi="Times New Roman" w:cs="Times New Roman"/>
                <w:bCs/>
                <w:sz w:val="20"/>
                <w:szCs w:val="20"/>
                <w:shd w:val="clear" w:color="auto" w:fill="FFFFFF"/>
              </w:rPr>
              <w:t>шля́хта</w:t>
            </w:r>
            <w:proofErr w:type="spellEnd"/>
            <w:r w:rsidR="00766F74" w:rsidRPr="00766F74">
              <w:rPr>
                <w:rFonts w:ascii="Times New Roman" w:hAnsi="Times New Roman" w:cs="Times New Roman"/>
                <w:bCs/>
                <w:sz w:val="20"/>
                <w:szCs w:val="20"/>
                <w:shd w:val="clear" w:color="auto" w:fill="FFFFFF"/>
              </w:rPr>
              <w:t>), имеет лезвие, расположенное перпендикулярно рукоятке. За редким исключением топоры применяются для работы по дереву. С древности топор также являлся распространённым ручным холодным оружием, значительно реже он использовался как метательное оружие</w:t>
            </w:r>
          </w:p>
        </w:tc>
        <w:tc>
          <w:tcPr>
            <w:tcW w:w="2126" w:type="dxa"/>
          </w:tcPr>
          <w:p w14:paraId="1AFE08B2" w14:textId="16FADFEB" w:rsidR="0011068C" w:rsidRPr="0011068C" w:rsidRDefault="0011068C" w:rsidP="0011068C">
            <w:pPr>
              <w:spacing w:after="0" w:line="240" w:lineRule="auto"/>
              <w:jc w:val="center"/>
              <w:rPr>
                <w:rFonts w:ascii="Times New Roman" w:hAnsi="Times New Roman"/>
                <w:bCs/>
                <w:sz w:val="20"/>
                <w:szCs w:val="20"/>
              </w:rPr>
            </w:pPr>
            <w:r w:rsidRPr="006F030B">
              <w:rPr>
                <w:rFonts w:ascii="Times New Roman" w:hAnsi="Times New Roman"/>
                <w:bCs/>
                <w:sz w:val="20"/>
                <w:szCs w:val="20"/>
              </w:rPr>
              <w:t>П</w:t>
            </w:r>
            <w:r w:rsidRPr="0011068C">
              <w:rPr>
                <w:rFonts w:ascii="Times New Roman" w:hAnsi="Times New Roman"/>
                <w:bCs/>
                <w:sz w:val="20"/>
                <w:szCs w:val="20"/>
              </w:rPr>
              <w:t xml:space="preserve">ередано музею на безвозмездных началах                                                  </w:t>
            </w:r>
          </w:p>
          <w:p w14:paraId="1EA05E2C" w14:textId="77777777" w:rsidR="0011068C" w:rsidRPr="0011068C" w:rsidRDefault="0011068C" w:rsidP="0011068C">
            <w:pPr>
              <w:spacing w:after="0" w:line="240" w:lineRule="auto"/>
              <w:jc w:val="center"/>
              <w:rPr>
                <w:rFonts w:ascii="Times New Roman" w:hAnsi="Times New Roman"/>
                <w:bCs/>
                <w:sz w:val="20"/>
                <w:szCs w:val="20"/>
              </w:rPr>
            </w:pPr>
            <w:r w:rsidRPr="0011068C">
              <w:rPr>
                <w:rFonts w:ascii="Times New Roman" w:hAnsi="Times New Roman"/>
                <w:bCs/>
                <w:sz w:val="20"/>
                <w:szCs w:val="20"/>
              </w:rPr>
              <w:t xml:space="preserve">от Курочкина Алексея  </w:t>
            </w:r>
          </w:p>
          <w:p w14:paraId="094978BB" w14:textId="77777777" w:rsidR="0011068C" w:rsidRPr="0011068C" w:rsidRDefault="0011068C" w:rsidP="0011068C">
            <w:pPr>
              <w:spacing w:after="0" w:line="259" w:lineRule="auto"/>
              <w:jc w:val="center"/>
              <w:rPr>
                <w:rFonts w:ascii="Times New Roman" w:hAnsi="Times New Roman"/>
                <w:bCs/>
                <w:sz w:val="20"/>
                <w:szCs w:val="20"/>
              </w:rPr>
            </w:pPr>
            <w:r w:rsidRPr="0011068C">
              <w:rPr>
                <w:rFonts w:ascii="Times New Roman" w:hAnsi="Times New Roman"/>
                <w:bCs/>
                <w:sz w:val="20"/>
                <w:szCs w:val="20"/>
              </w:rPr>
              <w:t xml:space="preserve"> Вологодская область</w:t>
            </w:r>
          </w:p>
          <w:p w14:paraId="09747C7B" w14:textId="77777777" w:rsidR="005651CA" w:rsidRPr="005C4486" w:rsidRDefault="005651CA" w:rsidP="00414ABC">
            <w:pPr>
              <w:jc w:val="both"/>
              <w:rPr>
                <w:rFonts w:ascii="Times New Roman" w:hAnsi="Times New Roman" w:cs="Times New Roman"/>
                <w:sz w:val="20"/>
                <w:szCs w:val="20"/>
              </w:rPr>
            </w:pPr>
          </w:p>
        </w:tc>
      </w:tr>
      <w:tr w:rsidR="00E00062" w:rsidRPr="005C4486" w14:paraId="5674F45D" w14:textId="77777777" w:rsidTr="002B191A">
        <w:tc>
          <w:tcPr>
            <w:tcW w:w="992" w:type="dxa"/>
          </w:tcPr>
          <w:p w14:paraId="479EA59B" w14:textId="350EAC3A" w:rsidR="00E00062" w:rsidRDefault="00E00062" w:rsidP="00414ABC">
            <w:pPr>
              <w:jc w:val="both"/>
              <w:rPr>
                <w:rFonts w:ascii="Times New Roman" w:hAnsi="Times New Roman" w:cs="Times New Roman"/>
                <w:sz w:val="20"/>
                <w:szCs w:val="20"/>
              </w:rPr>
            </w:pPr>
            <w:r>
              <w:rPr>
                <w:rFonts w:ascii="Times New Roman" w:hAnsi="Times New Roman" w:cs="Times New Roman"/>
                <w:sz w:val="20"/>
                <w:szCs w:val="20"/>
              </w:rPr>
              <w:t>70</w:t>
            </w:r>
          </w:p>
        </w:tc>
        <w:tc>
          <w:tcPr>
            <w:tcW w:w="2835" w:type="dxa"/>
          </w:tcPr>
          <w:p w14:paraId="2C44109D" w14:textId="65BC512F" w:rsidR="00E00062" w:rsidRPr="005651CA" w:rsidRDefault="00E00062" w:rsidP="00414ABC">
            <w:pPr>
              <w:jc w:val="both"/>
              <w:rPr>
                <w:rFonts w:ascii="Times New Roman" w:hAnsi="Times New Roman" w:cs="Times New Roman"/>
                <w:bCs/>
                <w:sz w:val="20"/>
                <w:szCs w:val="20"/>
                <w:shd w:val="clear" w:color="auto" w:fill="FFFFFF"/>
              </w:rPr>
            </w:pPr>
            <w:r>
              <w:rPr>
                <w:noProof/>
              </w:rPr>
              <w:drawing>
                <wp:anchor distT="0" distB="0" distL="114300" distR="114300" simplePos="0" relativeHeight="251722752" behindDoc="1" locked="0" layoutInCell="1" allowOverlap="1" wp14:anchorId="1C231BF2" wp14:editId="7CCF5545">
                  <wp:simplePos x="0" y="0"/>
                  <wp:positionH relativeFrom="column">
                    <wp:posOffset>90805</wp:posOffset>
                  </wp:positionH>
                  <wp:positionV relativeFrom="paragraph">
                    <wp:posOffset>295063</wp:posOffset>
                  </wp:positionV>
                  <wp:extent cx="1442720" cy="1923627"/>
                  <wp:effectExtent l="0" t="0" r="5080" b="635"/>
                  <wp:wrapTight wrapText="bothSides">
                    <wp:wrapPolygon edited="0">
                      <wp:start x="0" y="0"/>
                      <wp:lineTo x="0" y="21393"/>
                      <wp:lineTo x="21391" y="21393"/>
                      <wp:lineTo x="21391"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42720" cy="192362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0"/>
                <w:szCs w:val="20"/>
                <w:shd w:val="clear" w:color="auto" w:fill="FFFFFF"/>
              </w:rPr>
              <w:t>Русский народный костюм</w:t>
            </w:r>
          </w:p>
        </w:tc>
        <w:tc>
          <w:tcPr>
            <w:tcW w:w="3261" w:type="dxa"/>
          </w:tcPr>
          <w:p w14:paraId="4A3E20B0" w14:textId="66F51ECB" w:rsidR="00E00062" w:rsidRPr="00E00062" w:rsidRDefault="00E00062" w:rsidP="00E00062">
            <w:pPr>
              <w:pStyle w:val="a8"/>
              <w:rPr>
                <w:rFonts w:ascii="Times New Roman" w:hAnsi="Times New Roman" w:cs="Times New Roman"/>
                <w:bCs/>
                <w:sz w:val="20"/>
                <w:szCs w:val="20"/>
                <w:shd w:val="clear" w:color="auto" w:fill="FFFFFF"/>
              </w:rPr>
            </w:pPr>
            <w:r w:rsidRPr="00E00062">
              <w:rPr>
                <w:rFonts w:ascii="Times New Roman" w:hAnsi="Times New Roman" w:cs="Times New Roman"/>
                <w:sz w:val="20"/>
                <w:szCs w:val="20"/>
                <w:shd w:val="clear" w:color="auto" w:fill="FFFFFF"/>
              </w:rPr>
              <w:t xml:space="preserve">Самые древние виды русских сарафанов — глухие прямые и </w:t>
            </w:r>
            <w:proofErr w:type="spellStart"/>
            <w:r w:rsidRPr="00E00062">
              <w:rPr>
                <w:rFonts w:ascii="Times New Roman" w:hAnsi="Times New Roman" w:cs="Times New Roman"/>
                <w:sz w:val="20"/>
                <w:szCs w:val="20"/>
                <w:shd w:val="clear" w:color="auto" w:fill="FFFFFF"/>
              </w:rPr>
              <w:t>косоклинные</w:t>
            </w:r>
            <w:proofErr w:type="spellEnd"/>
            <w:r w:rsidRPr="00E00062">
              <w:rPr>
                <w:rFonts w:ascii="Times New Roman" w:hAnsi="Times New Roman" w:cs="Times New Roman"/>
                <w:sz w:val="20"/>
                <w:szCs w:val="20"/>
                <w:shd w:val="clear" w:color="auto" w:fill="FFFFFF"/>
              </w:rPr>
              <w:t xml:space="preserve"> сарафаны </w:t>
            </w:r>
            <w:r w:rsidRPr="00E00062">
              <w:rPr>
                <w:rStyle w:val="af"/>
                <w:rFonts w:ascii="Times New Roman" w:hAnsi="Times New Roman" w:cs="Times New Roman"/>
                <w:color w:val="3A3A3A"/>
                <w:sz w:val="20"/>
                <w:szCs w:val="20"/>
                <w:bdr w:val="none" w:sz="0" w:space="0" w:color="auto" w:frame="1"/>
                <w:shd w:val="clear" w:color="auto" w:fill="FFFFFF"/>
              </w:rPr>
              <w:t>(шу</w:t>
            </w:r>
            <w:r w:rsidRPr="00E00062">
              <w:rPr>
                <w:rStyle w:val="af"/>
                <w:rFonts w:ascii="Times New Roman" w:hAnsi="Times New Roman" w:cs="Times New Roman"/>
                <w:color w:val="3A3A3A"/>
                <w:sz w:val="20"/>
                <w:szCs w:val="20"/>
                <w:bdr w:val="none" w:sz="0" w:space="0" w:color="auto" w:frame="1"/>
                <w:shd w:val="clear" w:color="auto" w:fill="FFFFFF"/>
              </w:rPr>
              <w:softHyphen/>
              <w:t xml:space="preserve">шун, </w:t>
            </w:r>
            <w:proofErr w:type="spellStart"/>
            <w:r w:rsidRPr="00E00062">
              <w:rPr>
                <w:rStyle w:val="af"/>
                <w:rFonts w:ascii="Times New Roman" w:hAnsi="Times New Roman" w:cs="Times New Roman"/>
                <w:color w:val="3A3A3A"/>
                <w:sz w:val="20"/>
                <w:szCs w:val="20"/>
                <w:bdr w:val="none" w:sz="0" w:space="0" w:color="auto" w:frame="1"/>
                <w:shd w:val="clear" w:color="auto" w:fill="FFFFFF"/>
              </w:rPr>
              <w:t>саян</w:t>
            </w:r>
            <w:proofErr w:type="spellEnd"/>
            <w:r w:rsidRPr="00E00062">
              <w:rPr>
                <w:rStyle w:val="af"/>
                <w:rFonts w:ascii="Times New Roman" w:hAnsi="Times New Roman" w:cs="Times New Roman"/>
                <w:color w:val="3A3A3A"/>
                <w:sz w:val="20"/>
                <w:szCs w:val="20"/>
                <w:bdr w:val="none" w:sz="0" w:space="0" w:color="auto" w:frame="1"/>
                <w:shd w:val="clear" w:color="auto" w:fill="FFFFFF"/>
              </w:rPr>
              <w:t>, ферязь, дубас</w:t>
            </w:r>
            <w:r w:rsidRPr="00E00062">
              <w:rPr>
                <w:rFonts w:ascii="Times New Roman" w:hAnsi="Times New Roman" w:cs="Times New Roman"/>
                <w:sz w:val="20"/>
                <w:szCs w:val="20"/>
                <w:shd w:val="clear" w:color="auto" w:fill="FFFFFF"/>
              </w:rPr>
              <w:t xml:space="preserve">). Самые старинные из них по крою напоминают </w:t>
            </w:r>
            <w:proofErr w:type="spellStart"/>
            <w:r w:rsidRPr="00E00062">
              <w:rPr>
                <w:rFonts w:ascii="Times New Roman" w:hAnsi="Times New Roman" w:cs="Times New Roman"/>
                <w:sz w:val="20"/>
                <w:szCs w:val="20"/>
                <w:shd w:val="clear" w:color="auto" w:fill="FFFFFF"/>
              </w:rPr>
              <w:t>туникообразные</w:t>
            </w:r>
            <w:proofErr w:type="spellEnd"/>
            <w:r w:rsidRPr="00E00062">
              <w:rPr>
                <w:rFonts w:ascii="Times New Roman" w:hAnsi="Times New Roman" w:cs="Times New Roman"/>
                <w:sz w:val="20"/>
                <w:szCs w:val="20"/>
                <w:shd w:val="clear" w:color="auto" w:fill="FFFFFF"/>
              </w:rPr>
              <w:t xml:space="preserve"> рубахи: центральное полотнище перегнуто пополам, по бокам пришиты прямые полотни</w:t>
            </w:r>
            <w:r w:rsidRPr="00E00062">
              <w:rPr>
                <w:rFonts w:ascii="Times New Roman" w:hAnsi="Times New Roman" w:cs="Times New Roman"/>
                <w:sz w:val="20"/>
                <w:szCs w:val="20"/>
                <w:shd w:val="clear" w:color="auto" w:fill="FFFFFF"/>
              </w:rPr>
              <w:softHyphen/>
              <w:t>ща или несколько косых клиньев. Шили их из домотканых льняных и шерстяных тканей бе</w:t>
            </w:r>
            <w:r w:rsidRPr="00E00062">
              <w:rPr>
                <w:rFonts w:ascii="Times New Roman" w:hAnsi="Times New Roman" w:cs="Times New Roman"/>
                <w:sz w:val="20"/>
                <w:szCs w:val="20"/>
                <w:shd w:val="clear" w:color="auto" w:fill="FFFFFF"/>
              </w:rPr>
              <w:softHyphen/>
              <w:t>лого, красного, черного и темно-синего цве</w:t>
            </w:r>
            <w:r w:rsidRPr="00E00062">
              <w:rPr>
                <w:rFonts w:ascii="Times New Roman" w:hAnsi="Times New Roman" w:cs="Times New Roman"/>
                <w:sz w:val="20"/>
                <w:szCs w:val="20"/>
                <w:shd w:val="clear" w:color="auto" w:fill="FFFFFF"/>
              </w:rPr>
              <w:softHyphen/>
              <w:t>тов.</w:t>
            </w:r>
          </w:p>
        </w:tc>
        <w:tc>
          <w:tcPr>
            <w:tcW w:w="2126" w:type="dxa"/>
          </w:tcPr>
          <w:p w14:paraId="4C78EEFB" w14:textId="77777777" w:rsidR="00E00062" w:rsidRPr="006F030B" w:rsidRDefault="00E00062" w:rsidP="0011068C">
            <w:pPr>
              <w:spacing w:after="0" w:line="240" w:lineRule="auto"/>
              <w:jc w:val="center"/>
              <w:rPr>
                <w:rFonts w:ascii="Times New Roman" w:hAnsi="Times New Roman"/>
                <w:bCs/>
                <w:sz w:val="20"/>
                <w:szCs w:val="20"/>
              </w:rPr>
            </w:pPr>
          </w:p>
        </w:tc>
      </w:tr>
      <w:tr w:rsidR="00E00062" w:rsidRPr="005C4486" w14:paraId="55D7E732" w14:textId="77777777" w:rsidTr="002B191A">
        <w:tc>
          <w:tcPr>
            <w:tcW w:w="992" w:type="dxa"/>
          </w:tcPr>
          <w:p w14:paraId="1CE56865" w14:textId="772ADCDD" w:rsidR="00E00062" w:rsidRDefault="00E00062" w:rsidP="00414ABC">
            <w:pPr>
              <w:jc w:val="both"/>
              <w:rPr>
                <w:rFonts w:ascii="Times New Roman" w:hAnsi="Times New Roman" w:cs="Times New Roman"/>
                <w:sz w:val="20"/>
                <w:szCs w:val="20"/>
              </w:rPr>
            </w:pPr>
            <w:r>
              <w:rPr>
                <w:rFonts w:ascii="Times New Roman" w:hAnsi="Times New Roman" w:cs="Times New Roman"/>
                <w:sz w:val="20"/>
                <w:szCs w:val="20"/>
              </w:rPr>
              <w:lastRenderedPageBreak/>
              <w:t>71</w:t>
            </w:r>
          </w:p>
        </w:tc>
        <w:tc>
          <w:tcPr>
            <w:tcW w:w="2835" w:type="dxa"/>
          </w:tcPr>
          <w:p w14:paraId="27E29CF8" w14:textId="148D1EDF" w:rsidR="00E00062" w:rsidRPr="005651CA" w:rsidRDefault="00E00062" w:rsidP="00414ABC">
            <w:pPr>
              <w:jc w:val="both"/>
              <w:rPr>
                <w:rFonts w:ascii="Times New Roman" w:hAnsi="Times New Roman" w:cs="Times New Roman"/>
                <w:bCs/>
                <w:sz w:val="20"/>
                <w:szCs w:val="20"/>
                <w:shd w:val="clear" w:color="auto" w:fill="FFFFFF"/>
              </w:rPr>
            </w:pPr>
            <w:r>
              <w:rPr>
                <w:noProof/>
              </w:rPr>
              <w:drawing>
                <wp:anchor distT="0" distB="0" distL="114300" distR="114300" simplePos="0" relativeHeight="251723776" behindDoc="1" locked="0" layoutInCell="1" allowOverlap="1" wp14:anchorId="7463BF6A" wp14:editId="173A4908">
                  <wp:simplePos x="0" y="0"/>
                  <wp:positionH relativeFrom="column">
                    <wp:posOffset>13970</wp:posOffset>
                  </wp:positionH>
                  <wp:positionV relativeFrom="paragraph">
                    <wp:posOffset>343535</wp:posOffset>
                  </wp:positionV>
                  <wp:extent cx="1442720" cy="2413635"/>
                  <wp:effectExtent l="0" t="0" r="5080" b="5715"/>
                  <wp:wrapTight wrapText="bothSides">
                    <wp:wrapPolygon edited="0">
                      <wp:start x="0" y="0"/>
                      <wp:lineTo x="0" y="21481"/>
                      <wp:lineTo x="21391" y="21481"/>
                      <wp:lineTo x="21391"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2720" cy="2413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0"/>
                <w:szCs w:val="20"/>
                <w:shd w:val="clear" w:color="auto" w:fill="FFFFFF"/>
              </w:rPr>
              <w:t>Кабардинский народный костюм.</w:t>
            </w:r>
          </w:p>
        </w:tc>
        <w:tc>
          <w:tcPr>
            <w:tcW w:w="3261" w:type="dxa"/>
          </w:tcPr>
          <w:p w14:paraId="0A5E1704" w14:textId="0363C09E" w:rsidR="00DC34B7" w:rsidRPr="00DC34B7" w:rsidRDefault="00DC34B7" w:rsidP="00DC34B7">
            <w:pPr>
              <w:pStyle w:val="a8"/>
              <w:rPr>
                <w:rFonts w:ascii="Times New Roman" w:hAnsi="Times New Roman" w:cs="Times New Roman"/>
                <w:sz w:val="20"/>
                <w:szCs w:val="20"/>
              </w:rPr>
            </w:pPr>
            <w:r w:rsidRPr="00DC34B7">
              <w:rPr>
                <w:rFonts w:ascii="Times New Roman" w:hAnsi="Times New Roman" w:cs="Times New Roman"/>
                <w:sz w:val="20"/>
                <w:szCs w:val="20"/>
              </w:rPr>
              <w:t>Парадное платье шили обычно из бархата или тяжелого шелка, из такого же материала делали подвеску. Существовал и иной вариант платья: к короткому, выше локтя, узкому рукаву пришивалась оборка из той же ткани, закрывавшая руку почти до кисти. Такое платье носили молодые девушки и женщины. Пожилые женщины носили платье с длинным широким рукавом до кисти.</w:t>
            </w:r>
            <w:r>
              <w:rPr>
                <w:rFonts w:ascii="Times New Roman" w:hAnsi="Times New Roman" w:cs="Times New Roman"/>
                <w:sz w:val="20"/>
                <w:szCs w:val="20"/>
              </w:rPr>
              <w:t xml:space="preserve"> </w:t>
            </w:r>
            <w:r w:rsidRPr="00DC34B7">
              <w:rPr>
                <w:rFonts w:ascii="Times New Roman" w:hAnsi="Times New Roman" w:cs="Times New Roman"/>
                <w:sz w:val="20"/>
                <w:szCs w:val="20"/>
              </w:rPr>
              <w:t>Нарукавные подвески, длинные рукава были характерны для одежды знатных женщин и имели определенный социальный смысл: подчеркивая их возможность не работать</w:t>
            </w:r>
            <w:r>
              <w:t>.</w:t>
            </w:r>
          </w:p>
          <w:p w14:paraId="3BACAB5D" w14:textId="57ABB3EB" w:rsidR="00E00062" w:rsidRPr="00ED65DC" w:rsidRDefault="00E00062" w:rsidP="00ED65DC">
            <w:pPr>
              <w:rPr>
                <w:rFonts w:ascii="Times New Roman" w:hAnsi="Times New Roman" w:cs="Times New Roman"/>
                <w:bCs/>
                <w:sz w:val="20"/>
                <w:szCs w:val="20"/>
                <w:shd w:val="clear" w:color="auto" w:fill="FFFFFF"/>
              </w:rPr>
            </w:pPr>
          </w:p>
        </w:tc>
        <w:tc>
          <w:tcPr>
            <w:tcW w:w="2126" w:type="dxa"/>
          </w:tcPr>
          <w:p w14:paraId="6A36DD62" w14:textId="77777777" w:rsidR="00E00062" w:rsidRPr="006F030B" w:rsidRDefault="00E00062" w:rsidP="0011068C">
            <w:pPr>
              <w:spacing w:after="0" w:line="240" w:lineRule="auto"/>
              <w:jc w:val="center"/>
              <w:rPr>
                <w:rFonts w:ascii="Times New Roman" w:hAnsi="Times New Roman"/>
                <w:bCs/>
                <w:sz w:val="20"/>
                <w:szCs w:val="20"/>
              </w:rPr>
            </w:pPr>
          </w:p>
        </w:tc>
      </w:tr>
      <w:tr w:rsidR="00E00062" w:rsidRPr="005C4486" w14:paraId="12E54D6A" w14:textId="77777777" w:rsidTr="002B191A">
        <w:tc>
          <w:tcPr>
            <w:tcW w:w="992" w:type="dxa"/>
          </w:tcPr>
          <w:p w14:paraId="652928B3" w14:textId="2B58FB51" w:rsidR="00E00062" w:rsidRDefault="00E00062" w:rsidP="00414ABC">
            <w:pPr>
              <w:jc w:val="both"/>
              <w:rPr>
                <w:rFonts w:ascii="Times New Roman" w:hAnsi="Times New Roman" w:cs="Times New Roman"/>
                <w:sz w:val="20"/>
                <w:szCs w:val="20"/>
              </w:rPr>
            </w:pPr>
            <w:r>
              <w:rPr>
                <w:rFonts w:ascii="Times New Roman" w:hAnsi="Times New Roman" w:cs="Times New Roman"/>
                <w:sz w:val="20"/>
                <w:szCs w:val="20"/>
              </w:rPr>
              <w:t>72</w:t>
            </w:r>
          </w:p>
        </w:tc>
        <w:tc>
          <w:tcPr>
            <w:tcW w:w="2835" w:type="dxa"/>
          </w:tcPr>
          <w:p w14:paraId="770B5010" w14:textId="039566B3" w:rsidR="00E00062" w:rsidRPr="005651CA" w:rsidRDefault="00E00062" w:rsidP="00414ABC">
            <w:pPr>
              <w:jc w:val="both"/>
              <w:rPr>
                <w:rFonts w:ascii="Times New Roman" w:hAnsi="Times New Roman" w:cs="Times New Roman"/>
                <w:bCs/>
                <w:sz w:val="20"/>
                <w:szCs w:val="20"/>
                <w:shd w:val="clear" w:color="auto" w:fill="FFFFFF"/>
              </w:rPr>
            </w:pPr>
            <w:r>
              <w:rPr>
                <w:noProof/>
              </w:rPr>
              <w:drawing>
                <wp:anchor distT="0" distB="0" distL="114300" distR="114300" simplePos="0" relativeHeight="251724800" behindDoc="1" locked="0" layoutInCell="1" allowOverlap="1" wp14:anchorId="1BC09539" wp14:editId="31468DC1">
                  <wp:simplePos x="0" y="0"/>
                  <wp:positionH relativeFrom="column">
                    <wp:posOffset>635</wp:posOffset>
                  </wp:positionH>
                  <wp:positionV relativeFrom="paragraph">
                    <wp:posOffset>189653</wp:posOffset>
                  </wp:positionV>
                  <wp:extent cx="1663065" cy="2217420"/>
                  <wp:effectExtent l="0" t="0" r="0" b="0"/>
                  <wp:wrapTight wrapText="bothSides">
                    <wp:wrapPolygon edited="0">
                      <wp:start x="0" y="0"/>
                      <wp:lineTo x="0" y="21340"/>
                      <wp:lineTo x="21278" y="21340"/>
                      <wp:lineTo x="21278"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63065" cy="2217420"/>
                          </a:xfrm>
                          <a:prstGeom prst="rect">
                            <a:avLst/>
                          </a:prstGeom>
                        </pic:spPr>
                      </pic:pic>
                    </a:graphicData>
                  </a:graphic>
                </wp:anchor>
              </w:drawing>
            </w:r>
            <w:r>
              <w:rPr>
                <w:rFonts w:ascii="Times New Roman" w:hAnsi="Times New Roman" w:cs="Times New Roman"/>
                <w:bCs/>
                <w:sz w:val="20"/>
                <w:szCs w:val="20"/>
                <w:shd w:val="clear" w:color="auto" w:fill="FFFFFF"/>
              </w:rPr>
              <w:t>Калмыцкий народный костюм</w:t>
            </w:r>
          </w:p>
        </w:tc>
        <w:tc>
          <w:tcPr>
            <w:tcW w:w="3261" w:type="dxa"/>
          </w:tcPr>
          <w:p w14:paraId="080B6B61" w14:textId="597E67B7" w:rsidR="00E00062" w:rsidRPr="00C47BE5" w:rsidRDefault="00DC34B7" w:rsidP="00C47BE5">
            <w:pPr>
              <w:rPr>
                <w:rFonts w:ascii="Times New Roman" w:hAnsi="Times New Roman" w:cs="Times New Roman"/>
                <w:bCs/>
                <w:sz w:val="20"/>
                <w:szCs w:val="20"/>
                <w:shd w:val="clear" w:color="auto" w:fill="FFFFFF"/>
              </w:rPr>
            </w:pPr>
            <w:r w:rsidRPr="00C47BE5">
              <w:rPr>
                <w:rFonts w:ascii="Times New Roman" w:hAnsi="Times New Roman" w:cs="Times New Roman"/>
                <w:sz w:val="20"/>
                <w:szCs w:val="20"/>
                <w:shd w:val="clear" w:color="auto" w:fill="FFFFFF"/>
              </w:rPr>
              <w:t>Калмыцкая национальная одежда была удобной, богато орнаментированной. Одежда калмыцких девушек и женщин отличалась красочностью. Каждому возрасту женщины соответствовала своя одежда.</w:t>
            </w:r>
            <w:r w:rsidRPr="00C47BE5">
              <w:rPr>
                <w:rFonts w:ascii="Times New Roman" w:hAnsi="Times New Roman" w:cs="Times New Roman"/>
                <w:sz w:val="20"/>
                <w:szCs w:val="20"/>
                <w:shd w:val="clear" w:color="auto" w:fill="FFFFFF"/>
              </w:rPr>
              <w:t xml:space="preserve"> </w:t>
            </w:r>
            <w:proofErr w:type="spellStart"/>
            <w:r w:rsidRPr="00C47BE5">
              <w:rPr>
                <w:rFonts w:ascii="Times New Roman" w:hAnsi="Times New Roman" w:cs="Times New Roman"/>
                <w:sz w:val="20"/>
                <w:szCs w:val="20"/>
                <w:shd w:val="clear" w:color="auto" w:fill="FFFFFF"/>
              </w:rPr>
              <w:t>Терлег</w:t>
            </w:r>
            <w:proofErr w:type="spellEnd"/>
            <w:r w:rsidRPr="00C47BE5">
              <w:rPr>
                <w:rFonts w:ascii="Times New Roman" w:hAnsi="Times New Roman" w:cs="Times New Roman"/>
                <w:sz w:val="20"/>
                <w:szCs w:val="20"/>
                <w:shd w:val="clear" w:color="auto" w:fill="FFFFFF"/>
              </w:rPr>
              <w:t xml:space="preserve"> — праздничное платье калмычки — шили из дорогих сортов шелка, тонкой парчи или бархата. Рукава платья оторачивали вышитой золотыми нитями каймой.</w:t>
            </w:r>
          </w:p>
        </w:tc>
        <w:tc>
          <w:tcPr>
            <w:tcW w:w="2126" w:type="dxa"/>
          </w:tcPr>
          <w:p w14:paraId="39231B91" w14:textId="77777777" w:rsidR="00E00062" w:rsidRPr="006F030B" w:rsidRDefault="00E00062" w:rsidP="0011068C">
            <w:pPr>
              <w:spacing w:after="0" w:line="240" w:lineRule="auto"/>
              <w:jc w:val="center"/>
              <w:rPr>
                <w:rFonts w:ascii="Times New Roman" w:hAnsi="Times New Roman"/>
                <w:bCs/>
                <w:sz w:val="20"/>
                <w:szCs w:val="20"/>
              </w:rPr>
            </w:pPr>
          </w:p>
        </w:tc>
      </w:tr>
    </w:tbl>
    <w:p w14:paraId="29FAAB86" w14:textId="3292E5CB" w:rsidR="002B191A" w:rsidRDefault="002B191A" w:rsidP="002B191A">
      <w:pPr>
        <w:ind w:left="-567"/>
        <w:jc w:val="both"/>
        <w:rPr>
          <w:rFonts w:ascii="Times New Roman" w:hAnsi="Times New Roman" w:cs="Times New Roman"/>
          <w:sz w:val="20"/>
          <w:szCs w:val="20"/>
        </w:rPr>
      </w:pPr>
    </w:p>
    <w:p w14:paraId="728FAD78" w14:textId="6D339C49" w:rsidR="00B515BE" w:rsidRDefault="00B515BE"/>
    <w:sectPr w:rsidR="00B515BE" w:rsidSect="002B19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A4885"/>
    <w:multiLevelType w:val="hybridMultilevel"/>
    <w:tmpl w:val="A4C46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233C14"/>
    <w:multiLevelType w:val="multilevel"/>
    <w:tmpl w:val="FC8E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606312"/>
    <w:multiLevelType w:val="multilevel"/>
    <w:tmpl w:val="0306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238D6"/>
    <w:multiLevelType w:val="multilevel"/>
    <w:tmpl w:val="9CC4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115908"/>
    <w:multiLevelType w:val="multilevel"/>
    <w:tmpl w:val="9202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25867"/>
    <w:multiLevelType w:val="multilevel"/>
    <w:tmpl w:val="5820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730394"/>
    <w:multiLevelType w:val="multilevel"/>
    <w:tmpl w:val="D40C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lvlOverride w:ilvl="0">
      <w:startOverride w:val="1"/>
    </w:lvlOverride>
  </w:num>
  <w:num w:numId="5">
    <w:abstractNumId w:val="1"/>
    <w:lvlOverride w:ilvl="0">
      <w:startOverride w:val="2"/>
    </w:lvlOverride>
  </w:num>
  <w:num w:numId="6">
    <w:abstractNumId w:val="1"/>
    <w:lvlOverride w:ilvl="0">
      <w:startOverride w:val="3"/>
    </w:lvlOverride>
  </w:num>
  <w:num w:numId="7">
    <w:abstractNumId w:val="1"/>
    <w:lvlOverride w:ilvl="0">
      <w:startOverride w:val="4"/>
    </w:lvlOverride>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7BD"/>
    <w:rsid w:val="000B68D9"/>
    <w:rsid w:val="0010268E"/>
    <w:rsid w:val="0011068C"/>
    <w:rsid w:val="0013117A"/>
    <w:rsid w:val="00202F07"/>
    <w:rsid w:val="0022548F"/>
    <w:rsid w:val="002B191A"/>
    <w:rsid w:val="002C4410"/>
    <w:rsid w:val="0033202D"/>
    <w:rsid w:val="0040580C"/>
    <w:rsid w:val="00462208"/>
    <w:rsid w:val="005651CA"/>
    <w:rsid w:val="00602587"/>
    <w:rsid w:val="006073FD"/>
    <w:rsid w:val="006D3518"/>
    <w:rsid w:val="006F030B"/>
    <w:rsid w:val="00766F74"/>
    <w:rsid w:val="007B1809"/>
    <w:rsid w:val="00903E9C"/>
    <w:rsid w:val="00A73EC9"/>
    <w:rsid w:val="00AC39EA"/>
    <w:rsid w:val="00B25A62"/>
    <w:rsid w:val="00B515BE"/>
    <w:rsid w:val="00BB0F92"/>
    <w:rsid w:val="00BF3AF2"/>
    <w:rsid w:val="00C3088C"/>
    <w:rsid w:val="00C47BE5"/>
    <w:rsid w:val="00CC4B7C"/>
    <w:rsid w:val="00CD7A9B"/>
    <w:rsid w:val="00DC34B7"/>
    <w:rsid w:val="00E00062"/>
    <w:rsid w:val="00E5269B"/>
    <w:rsid w:val="00ED65DC"/>
    <w:rsid w:val="00ED7086"/>
    <w:rsid w:val="00F56487"/>
    <w:rsid w:val="00F67444"/>
    <w:rsid w:val="00F96647"/>
    <w:rsid w:val="00FE2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BF25"/>
  <w15:chartTrackingRefBased/>
  <w15:docId w15:val="{9F0D507B-13A0-4D43-AD3B-D4F73936F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191A"/>
    <w:pPr>
      <w:spacing w:after="200" w:line="276" w:lineRule="auto"/>
    </w:pPr>
  </w:style>
  <w:style w:type="paragraph" w:styleId="1">
    <w:name w:val="heading 1"/>
    <w:basedOn w:val="a"/>
    <w:link w:val="10"/>
    <w:uiPriority w:val="9"/>
    <w:qFormat/>
    <w:rsid w:val="002B1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B19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B191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191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191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B191A"/>
    <w:rPr>
      <w:rFonts w:ascii="Times New Roman" w:eastAsia="Times New Roman" w:hAnsi="Times New Roman" w:cs="Times New Roman"/>
      <w:b/>
      <w:bCs/>
      <w:sz w:val="27"/>
      <w:szCs w:val="27"/>
      <w:lang w:eastAsia="ru-RU"/>
    </w:rPr>
  </w:style>
  <w:style w:type="table" w:styleId="a3">
    <w:name w:val="Table Grid"/>
    <w:basedOn w:val="a1"/>
    <w:uiPriority w:val="59"/>
    <w:rsid w:val="002B1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2B191A"/>
    <w:rPr>
      <w:color w:val="0000FF"/>
      <w:u w:val="single"/>
    </w:rPr>
  </w:style>
  <w:style w:type="paragraph" w:styleId="a5">
    <w:name w:val="Normal (Web)"/>
    <w:basedOn w:val="a"/>
    <w:uiPriority w:val="99"/>
    <w:unhideWhenUsed/>
    <w:rsid w:val="002B19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B19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191A"/>
    <w:rPr>
      <w:rFonts w:ascii="Tahoma" w:hAnsi="Tahoma" w:cs="Tahoma"/>
      <w:sz w:val="16"/>
      <w:szCs w:val="16"/>
    </w:rPr>
  </w:style>
  <w:style w:type="character" w:customStyle="1" w:styleId="navigation-tabtext-2g">
    <w:name w:val="navigation-tab__text-2g"/>
    <w:basedOn w:val="a0"/>
    <w:rsid w:val="002B191A"/>
  </w:style>
  <w:style w:type="character" w:customStyle="1" w:styleId="sidebar-meta-linkstitle-1j">
    <w:name w:val="sidebar-meta-links__title-1j"/>
    <w:basedOn w:val="a0"/>
    <w:rsid w:val="002B191A"/>
  </w:style>
  <w:style w:type="character" w:customStyle="1" w:styleId="le88e9689">
    <w:name w:val="le88e9689"/>
    <w:basedOn w:val="a0"/>
    <w:rsid w:val="002B191A"/>
  </w:style>
  <w:style w:type="character" w:customStyle="1" w:styleId="iec811def">
    <w:name w:val="iec811def"/>
    <w:basedOn w:val="a0"/>
    <w:rsid w:val="002B191A"/>
  </w:style>
  <w:style w:type="character" w:customStyle="1" w:styleId="a1f805ecf">
    <w:name w:val="a1f805ecf"/>
    <w:basedOn w:val="a0"/>
    <w:rsid w:val="002B191A"/>
  </w:style>
  <w:style w:type="character" w:customStyle="1" w:styleId="q24918e2b">
    <w:name w:val="q24918e2b"/>
    <w:basedOn w:val="a0"/>
    <w:rsid w:val="002B191A"/>
  </w:style>
  <w:style w:type="character" w:customStyle="1" w:styleId="ui-lib-channel-infosubtitle-text">
    <w:name w:val="ui-lib-channel-info__subtitle-text"/>
    <w:basedOn w:val="a0"/>
    <w:rsid w:val="002B191A"/>
  </w:style>
  <w:style w:type="character" w:customStyle="1" w:styleId="article-stats-viewstats-item-count">
    <w:name w:val="article-stats-view__stats-item-count"/>
    <w:basedOn w:val="a0"/>
    <w:rsid w:val="002B191A"/>
  </w:style>
  <w:style w:type="paragraph" w:customStyle="1" w:styleId="blockblock-3c">
    <w:name w:val="block__block-3c"/>
    <w:basedOn w:val="a"/>
    <w:rsid w:val="002B19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B191A"/>
    <w:pPr>
      <w:spacing w:after="0" w:line="240" w:lineRule="auto"/>
    </w:pPr>
  </w:style>
  <w:style w:type="paragraph" w:styleId="a9">
    <w:name w:val="header"/>
    <w:basedOn w:val="a"/>
    <w:link w:val="aa"/>
    <w:uiPriority w:val="99"/>
    <w:unhideWhenUsed/>
    <w:rsid w:val="002B191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B191A"/>
  </w:style>
  <w:style w:type="paragraph" w:styleId="ab">
    <w:name w:val="footer"/>
    <w:basedOn w:val="a"/>
    <w:link w:val="ac"/>
    <w:uiPriority w:val="99"/>
    <w:unhideWhenUsed/>
    <w:rsid w:val="002B19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B191A"/>
  </w:style>
  <w:style w:type="paragraph" w:styleId="ad">
    <w:name w:val="List Paragraph"/>
    <w:basedOn w:val="a"/>
    <w:uiPriority w:val="34"/>
    <w:qFormat/>
    <w:rsid w:val="002B191A"/>
    <w:pPr>
      <w:ind w:left="720"/>
      <w:contextualSpacing/>
    </w:pPr>
  </w:style>
  <w:style w:type="character" w:styleId="ae">
    <w:name w:val="Strong"/>
    <w:basedOn w:val="a0"/>
    <w:uiPriority w:val="22"/>
    <w:qFormat/>
    <w:rsid w:val="002C4410"/>
    <w:rPr>
      <w:b/>
      <w:bCs/>
    </w:rPr>
  </w:style>
  <w:style w:type="paragraph" w:customStyle="1" w:styleId="richfactdown-paragraph">
    <w:name w:val="richfactdown-paragraph"/>
    <w:basedOn w:val="a"/>
    <w:rsid w:val="002C4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E000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8607">
      <w:bodyDiv w:val="1"/>
      <w:marLeft w:val="0"/>
      <w:marRight w:val="0"/>
      <w:marTop w:val="0"/>
      <w:marBottom w:val="0"/>
      <w:divBdr>
        <w:top w:val="none" w:sz="0" w:space="0" w:color="auto"/>
        <w:left w:val="none" w:sz="0" w:space="0" w:color="auto"/>
        <w:bottom w:val="none" w:sz="0" w:space="0" w:color="auto"/>
        <w:right w:val="none" w:sz="0" w:space="0" w:color="auto"/>
      </w:divBdr>
    </w:div>
    <w:div w:id="566380035">
      <w:bodyDiv w:val="1"/>
      <w:marLeft w:val="0"/>
      <w:marRight w:val="0"/>
      <w:marTop w:val="0"/>
      <w:marBottom w:val="0"/>
      <w:divBdr>
        <w:top w:val="none" w:sz="0" w:space="0" w:color="auto"/>
        <w:left w:val="none" w:sz="0" w:space="0" w:color="auto"/>
        <w:bottom w:val="none" w:sz="0" w:space="0" w:color="auto"/>
        <w:right w:val="none" w:sz="0" w:space="0" w:color="auto"/>
      </w:divBdr>
    </w:div>
    <w:div w:id="573009072">
      <w:bodyDiv w:val="1"/>
      <w:marLeft w:val="0"/>
      <w:marRight w:val="0"/>
      <w:marTop w:val="0"/>
      <w:marBottom w:val="0"/>
      <w:divBdr>
        <w:top w:val="none" w:sz="0" w:space="0" w:color="auto"/>
        <w:left w:val="none" w:sz="0" w:space="0" w:color="auto"/>
        <w:bottom w:val="none" w:sz="0" w:space="0" w:color="auto"/>
        <w:right w:val="none" w:sz="0" w:space="0" w:color="auto"/>
      </w:divBdr>
    </w:div>
    <w:div w:id="634063865">
      <w:bodyDiv w:val="1"/>
      <w:marLeft w:val="0"/>
      <w:marRight w:val="0"/>
      <w:marTop w:val="0"/>
      <w:marBottom w:val="0"/>
      <w:divBdr>
        <w:top w:val="none" w:sz="0" w:space="0" w:color="auto"/>
        <w:left w:val="none" w:sz="0" w:space="0" w:color="auto"/>
        <w:bottom w:val="none" w:sz="0" w:space="0" w:color="auto"/>
        <w:right w:val="none" w:sz="0" w:space="0" w:color="auto"/>
      </w:divBdr>
      <w:divsChild>
        <w:div w:id="528614278">
          <w:marLeft w:val="0"/>
          <w:marRight w:val="0"/>
          <w:marTop w:val="0"/>
          <w:marBottom w:val="0"/>
          <w:divBdr>
            <w:top w:val="none" w:sz="0" w:space="0" w:color="auto"/>
            <w:left w:val="none" w:sz="0" w:space="0" w:color="auto"/>
            <w:bottom w:val="none" w:sz="0" w:space="0" w:color="auto"/>
            <w:right w:val="none" w:sz="0" w:space="0" w:color="auto"/>
          </w:divBdr>
        </w:div>
        <w:div w:id="981621023">
          <w:marLeft w:val="0"/>
          <w:marRight w:val="0"/>
          <w:marTop w:val="270"/>
          <w:marBottom w:val="0"/>
          <w:divBdr>
            <w:top w:val="none" w:sz="0" w:space="0" w:color="auto"/>
            <w:left w:val="none" w:sz="0" w:space="0" w:color="auto"/>
            <w:bottom w:val="none" w:sz="0" w:space="0" w:color="auto"/>
            <w:right w:val="none" w:sz="0" w:space="0" w:color="auto"/>
          </w:divBdr>
        </w:div>
      </w:divsChild>
    </w:div>
    <w:div w:id="646710312">
      <w:bodyDiv w:val="1"/>
      <w:marLeft w:val="0"/>
      <w:marRight w:val="0"/>
      <w:marTop w:val="0"/>
      <w:marBottom w:val="0"/>
      <w:divBdr>
        <w:top w:val="none" w:sz="0" w:space="0" w:color="auto"/>
        <w:left w:val="none" w:sz="0" w:space="0" w:color="auto"/>
        <w:bottom w:val="none" w:sz="0" w:space="0" w:color="auto"/>
        <w:right w:val="none" w:sz="0" w:space="0" w:color="auto"/>
      </w:divBdr>
    </w:div>
    <w:div w:id="1145513353">
      <w:bodyDiv w:val="1"/>
      <w:marLeft w:val="0"/>
      <w:marRight w:val="0"/>
      <w:marTop w:val="0"/>
      <w:marBottom w:val="0"/>
      <w:divBdr>
        <w:top w:val="none" w:sz="0" w:space="0" w:color="auto"/>
        <w:left w:val="none" w:sz="0" w:space="0" w:color="auto"/>
        <w:bottom w:val="none" w:sz="0" w:space="0" w:color="auto"/>
        <w:right w:val="none" w:sz="0" w:space="0" w:color="auto"/>
      </w:divBdr>
    </w:div>
    <w:div w:id="1260333502">
      <w:bodyDiv w:val="1"/>
      <w:marLeft w:val="0"/>
      <w:marRight w:val="0"/>
      <w:marTop w:val="0"/>
      <w:marBottom w:val="0"/>
      <w:divBdr>
        <w:top w:val="none" w:sz="0" w:space="0" w:color="auto"/>
        <w:left w:val="none" w:sz="0" w:space="0" w:color="auto"/>
        <w:bottom w:val="none" w:sz="0" w:space="0" w:color="auto"/>
        <w:right w:val="none" w:sz="0" w:space="0" w:color="auto"/>
      </w:divBdr>
      <w:divsChild>
        <w:div w:id="1060638836">
          <w:marLeft w:val="0"/>
          <w:marRight w:val="0"/>
          <w:marTop w:val="0"/>
          <w:marBottom w:val="0"/>
          <w:divBdr>
            <w:top w:val="none" w:sz="0" w:space="0" w:color="auto"/>
            <w:left w:val="none" w:sz="0" w:space="0" w:color="auto"/>
            <w:bottom w:val="none" w:sz="0" w:space="0" w:color="auto"/>
            <w:right w:val="none" w:sz="0" w:space="0" w:color="auto"/>
          </w:divBdr>
          <w:divsChild>
            <w:div w:id="1616399584">
              <w:marLeft w:val="0"/>
              <w:marRight w:val="0"/>
              <w:marTop w:val="0"/>
              <w:marBottom w:val="0"/>
              <w:divBdr>
                <w:top w:val="none" w:sz="0" w:space="0" w:color="auto"/>
                <w:left w:val="none" w:sz="0" w:space="0" w:color="auto"/>
                <w:bottom w:val="none" w:sz="0" w:space="0" w:color="auto"/>
                <w:right w:val="none" w:sz="0" w:space="0" w:color="auto"/>
              </w:divBdr>
              <w:divsChild>
                <w:div w:id="655374536">
                  <w:marLeft w:val="0"/>
                  <w:marRight w:val="0"/>
                  <w:marTop w:val="0"/>
                  <w:marBottom w:val="0"/>
                  <w:divBdr>
                    <w:top w:val="none" w:sz="0" w:space="0" w:color="auto"/>
                    <w:left w:val="none" w:sz="0" w:space="0" w:color="auto"/>
                    <w:bottom w:val="none" w:sz="0" w:space="0" w:color="auto"/>
                    <w:right w:val="none" w:sz="0" w:space="0" w:color="auto"/>
                  </w:divBdr>
                  <w:divsChild>
                    <w:div w:id="15463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2054">
          <w:marLeft w:val="0"/>
          <w:marRight w:val="0"/>
          <w:marTop w:val="0"/>
          <w:marBottom w:val="0"/>
          <w:divBdr>
            <w:top w:val="none" w:sz="0" w:space="0" w:color="auto"/>
            <w:left w:val="none" w:sz="0" w:space="0" w:color="auto"/>
            <w:bottom w:val="none" w:sz="0" w:space="0" w:color="auto"/>
            <w:right w:val="none" w:sz="0" w:space="0" w:color="auto"/>
          </w:divBdr>
          <w:divsChild>
            <w:div w:id="18249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27.jpeg"/><Relationship Id="rId47" Type="http://schemas.openxmlformats.org/officeDocument/2006/relationships/hyperlink" Target="https://ru.wikipedia.org/wiki/%D0%A0%D1%83%D1%81%D1%81%D0%BA%D0%B0%D1%8F_%D0%BF%D0%B5%D1%87%D1%8C" TargetMode="External"/><Relationship Id="rId63" Type="http://schemas.openxmlformats.org/officeDocument/2006/relationships/image" Target="media/image33.jpeg"/><Relationship Id="rId68" Type="http://schemas.openxmlformats.org/officeDocument/2006/relationships/hyperlink" Target="https://ru.wikipedia.org/wiki/%D0%A1%D1%82%D0%BE%D0%BB" TargetMode="External"/><Relationship Id="rId84" Type="http://schemas.openxmlformats.org/officeDocument/2006/relationships/image" Target="media/image42.jpeg"/><Relationship Id="rId89" Type="http://schemas.openxmlformats.org/officeDocument/2006/relationships/image" Target="media/image47.jpeg"/><Relationship Id="rId16" Type="http://schemas.openxmlformats.org/officeDocument/2006/relationships/image" Target="media/image11.jpeg"/><Relationship Id="rId107" Type="http://schemas.openxmlformats.org/officeDocument/2006/relationships/theme" Target="theme/theme1.xml"/><Relationship Id="rId11" Type="http://schemas.openxmlformats.org/officeDocument/2006/relationships/image" Target="media/image6.jpeg"/><Relationship Id="rId32" Type="http://schemas.openxmlformats.org/officeDocument/2006/relationships/image" Target="media/image24.jpeg"/><Relationship Id="rId37" Type="http://schemas.openxmlformats.org/officeDocument/2006/relationships/hyperlink" Target="https://ru.m.wikipedia.org/w/index.php?title=%D0%96%D0%B5%D0%BB%D0%B5%D0%B7%D0%BA%D0%BE&amp;action=edit&amp;redlink=1" TargetMode="External"/><Relationship Id="rId53" Type="http://schemas.openxmlformats.org/officeDocument/2006/relationships/image" Target="media/image29.jpeg"/><Relationship Id="rId58" Type="http://schemas.openxmlformats.org/officeDocument/2006/relationships/hyperlink" Target="https://ru.m.wikipedia.org/wiki/%D0%9A%D0%B0%D1%82%D0%B5%D0%B3%D0%BE%D1%80%D0%B8%D1%8F:%D0%A5%D0%BB%D0%B5%D0%B1%D0%BE%D0%B1%D1%83%D0%BB%D0%BE%D1%87%D0%BD%D1%8B%D0%B5_%D0%B8%D0%B7%D0%B4%D0%B5%D0%BB%D0%B8%D1%8F" TargetMode="External"/><Relationship Id="rId74" Type="http://schemas.openxmlformats.org/officeDocument/2006/relationships/image" Target="media/image36.jpeg"/><Relationship Id="rId79" Type="http://schemas.openxmlformats.org/officeDocument/2006/relationships/image" Target="media/image38.jpeg"/><Relationship Id="rId102"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hyperlink" Target="https://ru.wikipedia.org/wiki/%D0%93%D0%BE%D1%80%D0%BD_(%D0%BF%D0%B5%D1%87%D1%8C)" TargetMode="External"/><Relationship Id="rId48" Type="http://schemas.openxmlformats.org/officeDocument/2006/relationships/hyperlink" Target="https://ru.wikipedia.org/wiki/%D0%93%D0%BE%D1%80%D1%88%D0%BE%D0%BA" TargetMode="External"/><Relationship Id="rId64" Type="http://schemas.openxmlformats.org/officeDocument/2006/relationships/image" Target="media/image34.jpeg"/><Relationship Id="rId69" Type="http://schemas.openxmlformats.org/officeDocument/2006/relationships/hyperlink" Target="https://ru.wikipedia.org/wiki/%D0%9C%D1%80%D0%B0%D0%BC%D0%BE%D1%80" TargetMode="External"/><Relationship Id="rId80" Type="http://schemas.openxmlformats.org/officeDocument/2006/relationships/hyperlink" Target="https://ru.wikipedia.org/wiki/%D0%A6%D0%B0%D1%80%D1%8C_%D0%9D%D0%B5%D0%B1%D0%B5%D1%81%D0%BD%D1%8B%D0%B9" TargetMode="External"/><Relationship Id="rId85" Type="http://schemas.openxmlformats.org/officeDocument/2006/relationships/image" Target="media/image43.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5.jpeg"/><Relationship Id="rId38" Type="http://schemas.openxmlformats.org/officeDocument/2006/relationships/hyperlink" Target="https://ru.m.wikipedia.org/wiki/%D0%9A%D0%BB%D0%B8%D0%BD_(%D0%BC%D0%B5%D1%85%D0%B0%D0%BD%D0%B8%D0%BA%D0%B0)" TargetMode="External"/><Relationship Id="rId59" Type="http://schemas.openxmlformats.org/officeDocument/2006/relationships/image" Target="media/image32.jpeg"/><Relationship Id="rId103"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hyperlink" Target="https://ru.wikipedia.org/wiki/%D0%9A%D0%B5%D1%80%D0%BE%D1%81%D0%B8%D0%BD" TargetMode="External"/><Relationship Id="rId54" Type="http://schemas.openxmlformats.org/officeDocument/2006/relationships/image" Target="media/image30.jpeg"/><Relationship Id="rId62" Type="http://schemas.openxmlformats.org/officeDocument/2006/relationships/hyperlink" Target="https://en.wikipedia.org/wiki/Photograph" TargetMode="External"/><Relationship Id="rId70" Type="http://schemas.openxmlformats.org/officeDocument/2006/relationships/image" Target="media/image35.jpeg"/><Relationship Id="rId75" Type="http://schemas.openxmlformats.org/officeDocument/2006/relationships/hyperlink" Target="https://ru.wikipedia.org/wiki/%D0%A2%D0%BA%D0%B0%D0%BD%D1%8C" TargetMode="External"/><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ru.m.wikipedia.org/w/index.php?title=%D0%9A%D0%BE%D0%BB%D0%BE%D0%B4%D0%BA%D0%B0_(%D0%B4%D0%B5%D1%82%D0%B0%D0%BB%D1%8C)&amp;action=edit&amp;redlink=1" TargetMode="External"/><Relationship Id="rId49" Type="http://schemas.openxmlformats.org/officeDocument/2006/relationships/hyperlink" Target="https://ru.wikipedia.org/wiki/%D0%9E%D1%80%D0%BD%D0%B0%D0%BC%D0%B5%D0%BD%D1%82" TargetMode="External"/><Relationship Id="rId57" Type="http://schemas.openxmlformats.org/officeDocument/2006/relationships/hyperlink" Target="https://ru.m.wikipedia.org/wiki/%D0%A5%D0%BB%D0%B5%D0%B1" TargetMode="External"/><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ru.wikipedia.org/wiki/%D0%93%D0%BB%D0%B0%D0%B6%D0%B5%D0%BD%D1%8C%D0%B5" TargetMode="External"/><Relationship Id="rId44" Type="http://schemas.openxmlformats.org/officeDocument/2006/relationships/hyperlink" Target="https://ru.wikipedia.org/wiki/%D0%93%D0%BE%D1%80%D0%BD_(%D0%BF%D0%B5%D1%87%D1%8C)" TargetMode="External"/><Relationship Id="rId52" Type="http://schemas.openxmlformats.org/officeDocument/2006/relationships/hyperlink" Target="https://ru.wikipedia.org/wiki/%D0%A7%D0%B0%D1%88%D0%B0" TargetMode="External"/><Relationship Id="rId60" Type="http://schemas.openxmlformats.org/officeDocument/2006/relationships/hyperlink" Target="https://en.wikipedia.org/wiki/Picture" TargetMode="External"/><Relationship Id="rId65" Type="http://schemas.openxmlformats.org/officeDocument/2006/relationships/hyperlink" Target="https://ru.wikipedia.org/wiki/%D0%A1%D1%82%D0%BE%D0%BB%D0%BE%D0%B2%D0%BE%D0%B5_%D0%B1%D0%B5%D0%BB%D1%8C%D1%91" TargetMode="External"/><Relationship Id="rId73" Type="http://schemas.openxmlformats.org/officeDocument/2006/relationships/hyperlink" Target="https://ru.wikipedia.org/wiki/%D0%91%D0%BB%D1%8E%D0%B4%D0%BE_(%D0%BF%D0%BE%D1%81%D1%83%D0%B4%D0%B0)" TargetMode="External"/><Relationship Id="rId78" Type="http://schemas.openxmlformats.org/officeDocument/2006/relationships/image" Target="media/image37.jpeg"/><Relationship Id="rId81" Type="http://schemas.openxmlformats.org/officeDocument/2006/relationships/image" Target="media/image39.pn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6.jpeg"/><Relationship Id="rId34" Type="http://schemas.openxmlformats.org/officeDocument/2006/relationships/hyperlink" Target="https://ru.m.wikipedia.org/wiki/%D0%A1%D1%82%D0%BE%D0%BB%D1%8F%D1%80" TargetMode="External"/><Relationship Id="rId50" Type="http://schemas.openxmlformats.org/officeDocument/2006/relationships/image" Target="media/image28.jpeg"/><Relationship Id="rId55" Type="http://schemas.openxmlformats.org/officeDocument/2006/relationships/image" Target="media/image31.jpeg"/><Relationship Id="rId76" Type="http://schemas.openxmlformats.org/officeDocument/2006/relationships/hyperlink" Target="https://ru.wikipedia.org/wiki/%D0%9A%D0%B2%D0%B0%D0%B4%D1%80%D0%B0%D1%82" TargetMode="External"/><Relationship Id="rId97" Type="http://schemas.openxmlformats.org/officeDocument/2006/relationships/image" Target="media/image55.png"/><Relationship Id="rId104"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hyperlink" Target="https://ru.wikipedia.org/wiki/%D0%9F%D0%BE%D1%81%D1%83%D0%B4%D0%B0" TargetMode="External"/><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ru.wikipedia.org/wiki/%D0%91%D1%8B%D1%82%D0%BE%D0%B2%D0%B0%D1%8F_%D1%82%D0%B5%D1%85%D0%BD%D0%B8%D0%BA%D0%B0" TargetMode="External"/><Relationship Id="rId24" Type="http://schemas.openxmlformats.org/officeDocument/2006/relationships/image" Target="media/image19.jpeg"/><Relationship Id="rId40" Type="http://schemas.openxmlformats.org/officeDocument/2006/relationships/hyperlink" Target="https://ru.wikipedia.org/wiki/%D0%91%D0%B5%D0%BD%D0%B7%D0%B8%D0%BD" TargetMode="External"/><Relationship Id="rId45" Type="http://schemas.openxmlformats.org/officeDocument/2006/relationships/hyperlink" Target="https://ru.wikipedia.org/wiki/%D0%9A%D0%B5%D1%80%D0%B0%D0%BC%D0%B8%D0%BA%D0%B0" TargetMode="External"/><Relationship Id="rId66" Type="http://schemas.openxmlformats.org/officeDocument/2006/relationships/hyperlink" Target="https://ru.wikipedia.org/wiki/%D0%A2%D0%B5%D0%BA%D1%81%D1%82%D0%B8%D0%BB%D1%8C" TargetMode="External"/><Relationship Id="rId87" Type="http://schemas.openxmlformats.org/officeDocument/2006/relationships/image" Target="media/image45.jpeg"/><Relationship Id="rId61" Type="http://schemas.openxmlformats.org/officeDocument/2006/relationships/hyperlink" Target="https://en.wikipedia.org/wiki/Painting" TargetMode="External"/><Relationship Id="rId82" Type="http://schemas.openxmlformats.org/officeDocument/2006/relationships/image" Target="media/image40.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hyperlink" Target="https://ru.wikipedia.org/wiki/%D0%9E%D0%B4%D0%B5%D0%B6%D0%B4%D0%B0" TargetMode="External"/><Relationship Id="rId35" Type="http://schemas.openxmlformats.org/officeDocument/2006/relationships/hyperlink" Target="https://ru.m.wikipedia.org/wiki/%D0%98%D0%BD%D1%81%D1%82%D1%80%D1%83%D0%BC%D0%B5%D0%BD%D1%82" TargetMode="External"/><Relationship Id="rId56" Type="http://schemas.openxmlformats.org/officeDocument/2006/relationships/hyperlink" Target="https://ru.m.wikipedia.org/w/index.php?title=%D0%A5%D0%BB%D0%B5%D0%B1%D0%BD%D0%B8%D1%86%D0%B0_(%D1%91%D0%BC%D0%BA%D0%BE%D1%81%D1%82%D1%8C)&amp;action=edit&amp;redlink=1" TargetMode="External"/><Relationship Id="rId77" Type="http://schemas.openxmlformats.org/officeDocument/2006/relationships/hyperlink" Target="https://ru.wikipedia.org/wiki/%D0%9E%D0%B4%D0%B5%D0%B6%D0%B4%D0%B0" TargetMode="External"/><Relationship Id="rId100" Type="http://schemas.openxmlformats.org/officeDocument/2006/relationships/image" Target="media/image58.jpeg"/><Relationship Id="rId105"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hyperlink" Target="https://ru.wikipedia.org/wiki/%D0%A1%D1%82%D0%BE%D0%BB%D0%BE%D0%B2%D1%8B%D0%B5_%D0%BF%D1%80%D0%B8%D0%B1%D0%BE%D1%80%D1%8B" TargetMode="External"/><Relationship Id="rId72" Type="http://schemas.openxmlformats.org/officeDocument/2006/relationships/hyperlink" Target="https://ru.wikipedia.org/wiki/%D0%A2%D0%B0%D0%B7_(%D0%BF%D0%BE%D1%81%D1%83%D0%B4%D0%B0)" TargetMode="External"/><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hyperlink" Target="https://ru.wikipedia.org/wiki/%D0%93%D0%BE%D1%80%D1%88%D0%BE%D0%BA" TargetMode="External"/><Relationship Id="rId67" Type="http://schemas.openxmlformats.org/officeDocument/2006/relationships/hyperlink" Target="https://ru.wikipedia.org/wiki/%D0%92%D1%8F%D0%B7%D0%B0%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90740-4241-4595-8913-AAA14767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5947</Words>
  <Characters>33903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150</dc:creator>
  <cp:keywords/>
  <dc:description/>
  <cp:lastModifiedBy>Светлана</cp:lastModifiedBy>
  <cp:revision>9</cp:revision>
  <dcterms:created xsi:type="dcterms:W3CDTF">2024-06-14T09:43:00Z</dcterms:created>
  <dcterms:modified xsi:type="dcterms:W3CDTF">2024-06-24T12:49:00Z</dcterms:modified>
</cp:coreProperties>
</file>